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4D" w:rsidRDefault="0071414D" w:rsidP="0050645E">
      <w:pPr>
        <w:rPr>
          <w:rFonts w:ascii="Times New Roman" w:eastAsiaTheme="minorHAnsi" w:hAnsi="Times New Roman" w:cs="Times New Roman"/>
          <w:sz w:val="20"/>
          <w:szCs w:val="20"/>
          <w:lang w:val="ru-RU"/>
        </w:rPr>
        <w:sectPr w:rsidR="0071414D" w:rsidSect="0071414D">
          <w:headerReference w:type="default" r:id="rId13"/>
          <w:footerReference w:type="default" r:id="rId14"/>
          <w:pgSz w:w="12240" w:h="15840"/>
          <w:pgMar w:top="142" w:right="850" w:bottom="1134" w:left="1276" w:header="0" w:footer="513" w:gutter="0"/>
          <w:cols w:num="2" w:space="92"/>
          <w:docGrid w:linePitch="360"/>
        </w:sect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74144F8" wp14:editId="33EFBFE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77570" cy="981075"/>
            <wp:effectExtent l="0" t="0" r="0" b="0"/>
            <wp:wrapSquare wrapText="bothSides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</w:p>
    <w:p w:rsidR="0071414D" w:rsidRPr="0071414D" w:rsidRDefault="0071414D" w:rsidP="0050645E">
      <w:pPr>
        <w:rPr>
          <w:rFonts w:ascii="Times New Roman" w:eastAsiaTheme="minorHAnsi" w:hAnsi="Times New Roman" w:cs="Times New Roman"/>
          <w:sz w:val="26"/>
          <w:szCs w:val="26"/>
          <w:lang w:val="ru-RU"/>
        </w:rPr>
        <w:sectPr w:rsidR="0071414D" w:rsidRPr="0071414D" w:rsidSect="0071414D">
          <w:type w:val="continuous"/>
          <w:pgSz w:w="12240" w:h="15840"/>
          <w:pgMar w:top="142" w:right="850" w:bottom="1134" w:left="1276" w:header="0" w:footer="513" w:gutter="0"/>
          <w:cols w:space="92"/>
          <w:docGrid w:linePitch="360"/>
        </w:sectPr>
      </w:pPr>
      <w:r w:rsidRPr="0071414D">
        <w:rPr>
          <w:rFonts w:ascii="Times New Roman" w:eastAsiaTheme="minorHAnsi" w:hAnsi="Times New Roman" w:cs="Times New Roman"/>
          <w:sz w:val="26"/>
          <w:szCs w:val="26"/>
          <w:lang w:val="ru-RU"/>
        </w:rPr>
        <w:lastRenderedPageBreak/>
        <w:t>Объединение производителей, пост</w:t>
      </w:r>
      <w:r w:rsidR="004B70BA">
        <w:rPr>
          <w:rFonts w:ascii="Times New Roman" w:eastAsiaTheme="minorHAnsi" w:hAnsi="Times New Roman" w:cs="Times New Roman"/>
          <w:sz w:val="26"/>
          <w:szCs w:val="26"/>
          <w:lang w:val="ru-RU"/>
        </w:rPr>
        <w:t>авщиков и потребителей алюминия</w:t>
      </w:r>
    </w:p>
    <w:p w:rsidR="0071414D" w:rsidRDefault="0071414D" w:rsidP="0071414D">
      <w:pPr>
        <w:rPr>
          <w:rFonts w:ascii="Times New Roman" w:eastAsiaTheme="minorHAnsi" w:hAnsi="Times New Roman" w:cs="Times New Roman"/>
          <w:sz w:val="22"/>
          <w:szCs w:val="22"/>
          <w:lang w:val="ru-RU"/>
        </w:rPr>
      </w:pPr>
    </w:p>
    <w:p w:rsidR="0071414D" w:rsidRPr="0071414D" w:rsidRDefault="0071414D" w:rsidP="0071414D">
      <w:pPr>
        <w:rPr>
          <w:rFonts w:ascii="Times New Roman" w:eastAsiaTheme="minorHAnsi" w:hAnsi="Times New Roman" w:cs="Times New Roman"/>
          <w:sz w:val="22"/>
          <w:szCs w:val="22"/>
          <w:lang w:val="ru-RU"/>
        </w:rPr>
      </w:pPr>
      <w:r w:rsidRPr="0071414D">
        <w:rPr>
          <w:rFonts w:ascii="Times New Roman" w:eastAsiaTheme="minorHAnsi" w:hAnsi="Times New Roman" w:cs="Times New Roman"/>
          <w:sz w:val="22"/>
          <w:szCs w:val="22"/>
          <w:lang w:val="ru-RU"/>
        </w:rPr>
        <w:t xml:space="preserve">109240,  г. Москва, </w:t>
      </w:r>
      <w:proofErr w:type="spellStart"/>
      <w:r w:rsidRPr="0071414D">
        <w:rPr>
          <w:rFonts w:ascii="Times New Roman" w:eastAsiaTheme="minorHAnsi" w:hAnsi="Times New Roman" w:cs="Times New Roman"/>
          <w:sz w:val="22"/>
          <w:szCs w:val="22"/>
          <w:lang w:val="ru-RU"/>
        </w:rPr>
        <w:t>Котельническая</w:t>
      </w:r>
      <w:proofErr w:type="spellEnd"/>
      <w:r w:rsidRPr="0071414D">
        <w:rPr>
          <w:rFonts w:ascii="Times New Roman" w:eastAsiaTheme="minorHAnsi" w:hAnsi="Times New Roman" w:cs="Times New Roman"/>
          <w:sz w:val="22"/>
          <w:szCs w:val="22"/>
          <w:lang w:val="ru-RU"/>
        </w:rPr>
        <w:t xml:space="preserve"> набережная, д.17    </w:t>
      </w:r>
    </w:p>
    <w:p w:rsidR="0071414D" w:rsidRPr="0071414D" w:rsidRDefault="0071414D" w:rsidP="0071414D">
      <w:pPr>
        <w:rPr>
          <w:rFonts w:ascii="Times New Roman" w:eastAsiaTheme="minorHAnsi" w:hAnsi="Times New Roman" w:cs="Times New Roman"/>
          <w:sz w:val="22"/>
          <w:szCs w:val="22"/>
          <w:lang w:val="ru-RU"/>
        </w:rPr>
      </w:pPr>
      <w:r w:rsidRPr="0071414D">
        <w:rPr>
          <w:rFonts w:ascii="Times New Roman" w:eastAsiaTheme="minorHAnsi" w:hAnsi="Times New Roman" w:cs="Times New Roman"/>
          <w:sz w:val="22"/>
          <w:szCs w:val="22"/>
          <w:lang w:val="ru-RU"/>
        </w:rPr>
        <w:t xml:space="preserve">Телефон: +7 (495) 663-0444      </w:t>
      </w:r>
    </w:p>
    <w:p w:rsidR="0071414D" w:rsidRDefault="005E33AB" w:rsidP="0071414D">
      <w:pPr>
        <w:rPr>
          <w:rFonts w:ascii="Times New Roman" w:eastAsiaTheme="minorHAnsi" w:hAnsi="Times New Roman" w:cs="Times New Roman"/>
          <w:sz w:val="22"/>
          <w:szCs w:val="22"/>
          <w:lang w:val="ru-RU"/>
        </w:rPr>
      </w:pPr>
      <w:hyperlink r:id="rId16" w:history="1">
        <w:r w:rsidR="0071414D" w:rsidRPr="004A5ADD">
          <w:rPr>
            <w:rStyle w:val="a9"/>
            <w:rFonts w:ascii="Times New Roman" w:eastAsiaTheme="minorHAnsi" w:hAnsi="Times New Roman" w:cs="Times New Roman"/>
            <w:sz w:val="22"/>
            <w:szCs w:val="22"/>
            <w:lang w:val="ru-RU"/>
          </w:rPr>
          <w:t>www.aluminas.ru</w:t>
        </w:r>
      </w:hyperlink>
    </w:p>
    <w:p w:rsidR="0071414D" w:rsidRDefault="0071414D" w:rsidP="0071414D">
      <w:pPr>
        <w:rPr>
          <w:rFonts w:ascii="Times New Roman" w:eastAsiaTheme="minorHAnsi" w:hAnsi="Times New Roman" w:cs="Times New Roman"/>
          <w:sz w:val="22"/>
          <w:szCs w:val="22"/>
          <w:lang w:val="ru-RU"/>
        </w:rPr>
      </w:pPr>
    </w:p>
    <w:p w:rsidR="0071414D" w:rsidRPr="0071414D" w:rsidRDefault="0071414D" w:rsidP="0071414D">
      <w:pPr>
        <w:rPr>
          <w:rFonts w:ascii="Times New Roman" w:eastAsiaTheme="minorHAnsi" w:hAnsi="Times New Roman" w:cs="Times New Roman"/>
          <w:b/>
          <w:sz w:val="28"/>
          <w:szCs w:val="22"/>
          <w:u w:val="single"/>
          <w:lang w:val="ru-RU"/>
        </w:rPr>
        <w:sectPr w:rsidR="0071414D" w:rsidRPr="0071414D" w:rsidSect="0071414D">
          <w:type w:val="continuous"/>
          <w:pgSz w:w="12240" w:h="15840"/>
          <w:pgMar w:top="142" w:right="850" w:bottom="1134" w:left="1276" w:header="0" w:footer="513" w:gutter="0"/>
          <w:cols w:space="92"/>
          <w:docGrid w:linePitch="360"/>
        </w:sectPr>
      </w:pPr>
      <w:r w:rsidRPr="0071414D">
        <w:rPr>
          <w:rFonts w:ascii="Times New Roman" w:eastAsiaTheme="minorHAnsi" w:hAnsi="Times New Roman" w:cs="Times New Roman"/>
          <w:b/>
          <w:sz w:val="28"/>
          <w:szCs w:val="22"/>
          <w:u w:val="single"/>
          <w:lang w:val="ru-RU"/>
        </w:rPr>
        <w:t>________________________________________________________________________</w:t>
      </w:r>
    </w:p>
    <w:p w:rsidR="00C673E9" w:rsidRDefault="00C673E9" w:rsidP="00963FFD">
      <w:pPr>
        <w:jc w:val="right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:rsidR="00C673E9" w:rsidRDefault="00CE5597" w:rsidP="00C673E9">
      <w:pPr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ПРЕСС-РЕЛИЗ</w:t>
      </w:r>
    </w:p>
    <w:p w:rsidR="009F627F" w:rsidRDefault="009F627F" w:rsidP="00B128B8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87E7C" w:rsidRPr="00325813" w:rsidRDefault="00325813" w:rsidP="00587E7C">
      <w:pPr>
        <w:pStyle w:val="ad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325813">
        <w:rPr>
          <w:b/>
          <w:bCs/>
          <w:color w:val="000000"/>
          <w:sz w:val="28"/>
          <w:szCs w:val="28"/>
          <w:shd w:val="clear" w:color="auto" w:fill="FFFFFF"/>
          <w:lang w:val="ru-RU"/>
        </w:rPr>
        <w:t>Алюминиевая Ассоциация развивает алюминиевое производство в Чувашии</w:t>
      </w:r>
    </w:p>
    <w:p w:rsidR="006C435C" w:rsidRPr="00325813" w:rsidRDefault="006C435C" w:rsidP="006C435C">
      <w:pPr>
        <w:pStyle w:val="ad"/>
        <w:spacing w:line="360" w:lineRule="auto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325813" w:rsidRPr="00325813" w:rsidRDefault="00325813" w:rsidP="00325813">
      <w:pPr>
        <w:pStyle w:val="ad"/>
        <w:spacing w:line="360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325813">
        <w:rPr>
          <w:b/>
          <w:sz w:val="28"/>
          <w:szCs w:val="28"/>
          <w:shd w:val="clear" w:color="auto" w:fill="FFFFFF"/>
          <w:lang w:val="ru-RU"/>
        </w:rPr>
        <w:t>Чебоксары, 25 сентября</w:t>
      </w:r>
      <w:r w:rsidRPr="00325813">
        <w:rPr>
          <w:sz w:val="28"/>
          <w:szCs w:val="28"/>
          <w:shd w:val="clear" w:color="auto" w:fill="FFFFFF"/>
          <w:lang w:val="ru-RU"/>
        </w:rPr>
        <w:t xml:space="preserve">. Алюминиевая Ассоциация готова предложить руководству Чувашской Республики ряд проектов по развитию производства алюминиевых полуфабрикатов на территории Республики. Об этом заявил Председатель Алюминиевой Ассоциации Валентин Трищенко в ходе семинара «Создание центров компетенции по сварке алюминия», прошедшего в Чебоксарах. По его словам, в </w:t>
      </w:r>
      <w:proofErr w:type="gramStart"/>
      <w:r w:rsidRPr="00325813">
        <w:rPr>
          <w:sz w:val="28"/>
          <w:szCs w:val="28"/>
          <w:shd w:val="clear" w:color="auto" w:fill="FFFFFF"/>
          <w:lang w:val="ru-RU"/>
        </w:rPr>
        <w:t>Республике</w:t>
      </w:r>
      <w:proofErr w:type="gramEnd"/>
      <w:r w:rsidRPr="00325813">
        <w:rPr>
          <w:sz w:val="28"/>
          <w:szCs w:val="28"/>
          <w:shd w:val="clear" w:color="auto" w:fill="FFFFFF"/>
          <w:lang w:val="ru-RU"/>
        </w:rPr>
        <w:t xml:space="preserve"> возможно создать абсолютно новые для России производства, например, авиационных контейнеров. Также перспективным направлением он считает производство алюминиевых тепличных комплексов. «Данные проекты направлены на </w:t>
      </w:r>
      <w:proofErr w:type="spellStart"/>
      <w:r w:rsidRPr="00325813">
        <w:rPr>
          <w:sz w:val="28"/>
          <w:szCs w:val="28"/>
          <w:shd w:val="clear" w:color="auto" w:fill="FFFFFF"/>
          <w:lang w:val="ru-RU"/>
        </w:rPr>
        <w:t>импортозамещение</w:t>
      </w:r>
      <w:proofErr w:type="spellEnd"/>
      <w:r w:rsidRPr="00325813">
        <w:rPr>
          <w:sz w:val="28"/>
          <w:szCs w:val="28"/>
          <w:shd w:val="clear" w:color="auto" w:fill="FFFFFF"/>
          <w:lang w:val="ru-RU"/>
        </w:rPr>
        <w:t xml:space="preserve"> и на развитие потребления алюминиевой продукции в России», - сказал он.</w:t>
      </w:r>
    </w:p>
    <w:p w:rsidR="00325813" w:rsidRPr="00325813" w:rsidRDefault="00325813" w:rsidP="00325813">
      <w:pPr>
        <w:pStyle w:val="ad"/>
        <w:spacing w:line="360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325813">
        <w:rPr>
          <w:sz w:val="28"/>
          <w:szCs w:val="28"/>
          <w:shd w:val="clear" w:color="auto" w:fill="FFFFFF"/>
          <w:lang w:val="ru-RU"/>
        </w:rPr>
        <w:t>Принявший участие в работе семинара Глава Чувашии Михаил Игнатьев поддержал предложения Алюминиевой Ассоциации, подчеркнув, что развитие импортозамещения и экспорта являются приоритетами государственной политики Российской Федерации. «Нам  нужно не поставлять  сырье, а самим производить изделия под брендом «Сделано в России», - отметил он. Михаил Игнатьев предложил использовать и развивать потенциал предприятий, расположенных в Республике, готовить кадры для алюминиевой отрасли на базе Чувашского государственного университета, а новые изделия и оборудование для обработки алюминия разрабатывать, привлекая Чебоксарский инжиниринговый центр.</w:t>
      </w:r>
    </w:p>
    <w:p w:rsidR="00325813" w:rsidRPr="00325813" w:rsidRDefault="00325813" w:rsidP="00325813">
      <w:pPr>
        <w:pStyle w:val="ad"/>
        <w:spacing w:line="360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325813">
        <w:rPr>
          <w:sz w:val="28"/>
          <w:szCs w:val="28"/>
          <w:shd w:val="clear" w:color="auto" w:fill="FFFFFF"/>
          <w:lang w:val="ru-RU"/>
        </w:rPr>
        <w:lastRenderedPageBreak/>
        <w:t xml:space="preserve">Компания </w:t>
      </w:r>
      <w:r w:rsidR="00E501C8">
        <w:rPr>
          <w:sz w:val="28"/>
          <w:szCs w:val="28"/>
          <w:shd w:val="clear" w:color="auto" w:fill="FFFFFF"/>
          <w:lang w:val="ru-RU"/>
        </w:rPr>
        <w:t>«</w:t>
      </w:r>
      <w:proofErr w:type="spellStart"/>
      <w:r w:rsidRPr="00325813">
        <w:rPr>
          <w:sz w:val="28"/>
          <w:szCs w:val="28"/>
          <w:shd w:val="clear" w:color="auto" w:fill="FFFFFF"/>
          <w:lang w:val="ru-RU"/>
        </w:rPr>
        <w:t>Сеспель</w:t>
      </w:r>
      <w:proofErr w:type="spellEnd"/>
      <w:r w:rsidR="00E501C8">
        <w:rPr>
          <w:sz w:val="28"/>
          <w:szCs w:val="28"/>
          <w:shd w:val="clear" w:color="auto" w:fill="FFFFFF"/>
          <w:lang w:val="ru-RU"/>
        </w:rPr>
        <w:t>»</w:t>
      </w:r>
      <w:r w:rsidRPr="00325813">
        <w:rPr>
          <w:sz w:val="28"/>
          <w:szCs w:val="28"/>
          <w:shd w:val="clear" w:color="auto" w:fill="FFFFFF"/>
          <w:lang w:val="ru-RU"/>
        </w:rPr>
        <w:t xml:space="preserve"> представила на семинаре инновационную технологию сварки алюминия трением с перемешиванием, активно внедряемую в производство. По словам руководителя компании Владимира </w:t>
      </w:r>
      <w:proofErr w:type="spellStart"/>
      <w:r w:rsidRPr="00325813">
        <w:rPr>
          <w:sz w:val="28"/>
          <w:szCs w:val="28"/>
          <w:shd w:val="clear" w:color="auto" w:fill="FFFFFF"/>
          <w:lang w:val="ru-RU"/>
        </w:rPr>
        <w:t>Бакшаева</w:t>
      </w:r>
      <w:proofErr w:type="spellEnd"/>
      <w:r w:rsidRPr="00325813">
        <w:rPr>
          <w:sz w:val="28"/>
          <w:szCs w:val="28"/>
          <w:shd w:val="clear" w:color="auto" w:fill="FFFFFF"/>
          <w:lang w:val="ru-RU"/>
        </w:rPr>
        <w:t>, благодаря технологии сварки трением с перемешиванием качество сварного шва достигло принципиально иного уровня. Во время деловой экскурсии на производство компании «</w:t>
      </w:r>
      <w:proofErr w:type="spellStart"/>
      <w:r w:rsidRPr="00325813">
        <w:rPr>
          <w:sz w:val="28"/>
          <w:szCs w:val="28"/>
          <w:shd w:val="clear" w:color="auto" w:fill="FFFFFF"/>
          <w:lang w:val="ru-RU"/>
        </w:rPr>
        <w:t>Сеспель</w:t>
      </w:r>
      <w:proofErr w:type="spellEnd"/>
      <w:r w:rsidRPr="00325813">
        <w:rPr>
          <w:sz w:val="28"/>
          <w:szCs w:val="28"/>
          <w:shd w:val="clear" w:color="auto" w:fill="FFFFFF"/>
          <w:lang w:val="ru-RU"/>
        </w:rPr>
        <w:t>»  участники семинара смогли  убедиться  в преимуществах технологи</w:t>
      </w:r>
      <w:r w:rsidR="00E501C8">
        <w:rPr>
          <w:sz w:val="28"/>
          <w:szCs w:val="28"/>
          <w:shd w:val="clear" w:color="auto" w:fill="FFFFFF"/>
          <w:lang w:val="ru-RU"/>
        </w:rPr>
        <w:t>й</w:t>
      </w:r>
      <w:r w:rsidRPr="00325813">
        <w:rPr>
          <w:sz w:val="28"/>
          <w:szCs w:val="28"/>
          <w:shd w:val="clear" w:color="auto" w:fill="FFFFFF"/>
          <w:lang w:val="ru-RU"/>
        </w:rPr>
        <w:t xml:space="preserve"> СТП по сравнению с другими видами сварки.</w:t>
      </w:r>
    </w:p>
    <w:p w:rsidR="00325813" w:rsidRPr="00325813" w:rsidRDefault="00325813" w:rsidP="00325813">
      <w:pPr>
        <w:pStyle w:val="ad"/>
        <w:spacing w:line="360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325813">
        <w:rPr>
          <w:sz w:val="28"/>
          <w:szCs w:val="28"/>
          <w:shd w:val="clear" w:color="auto" w:fill="FFFFFF"/>
          <w:lang w:val="ru-RU"/>
        </w:rPr>
        <w:t xml:space="preserve">Участники семинара посетили также площадку машиностроительного факультета Чувашского государственного университета, где специалистами Университета  было представлено разработанное ими оборудование по </w:t>
      </w:r>
      <w:r w:rsidR="001E4764">
        <w:rPr>
          <w:sz w:val="28"/>
          <w:szCs w:val="28"/>
          <w:shd w:val="clear" w:color="auto" w:fill="FFFFFF"/>
          <w:lang w:val="ru-RU"/>
        </w:rPr>
        <w:t>сварке трением с перемешиванием</w:t>
      </w:r>
      <w:r w:rsidRPr="00325813">
        <w:rPr>
          <w:sz w:val="28"/>
          <w:szCs w:val="28"/>
          <w:shd w:val="clear" w:color="auto" w:fill="FFFFFF"/>
          <w:lang w:val="ru-RU"/>
        </w:rPr>
        <w:t xml:space="preserve">. </w:t>
      </w:r>
    </w:p>
    <w:p w:rsidR="00325813" w:rsidRPr="00325813" w:rsidRDefault="00325813" w:rsidP="00325813">
      <w:pPr>
        <w:pStyle w:val="ad"/>
        <w:spacing w:line="360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325813">
        <w:rPr>
          <w:sz w:val="28"/>
          <w:szCs w:val="28"/>
          <w:shd w:val="clear" w:color="auto" w:fill="FFFFFF"/>
          <w:lang w:val="ru-RU"/>
        </w:rPr>
        <w:t xml:space="preserve">В семинаре приняли участие более 120 человек, представляющих 65 производственных компаний, включая членов Алюминиевой Ассоциации – </w:t>
      </w:r>
      <w:proofErr w:type="spellStart"/>
      <w:r w:rsidRPr="00325813">
        <w:rPr>
          <w:sz w:val="28"/>
          <w:szCs w:val="28"/>
          <w:shd w:val="clear" w:color="auto" w:fill="FFFFFF"/>
          <w:lang w:val="ru-RU"/>
        </w:rPr>
        <w:t>Арконик</w:t>
      </w:r>
      <w:proofErr w:type="spellEnd"/>
      <w:r w:rsidRPr="00325813">
        <w:rPr>
          <w:sz w:val="28"/>
          <w:szCs w:val="28"/>
          <w:shd w:val="clear" w:color="auto" w:fill="FFFFFF"/>
          <w:lang w:val="ru-RU"/>
        </w:rPr>
        <w:t xml:space="preserve"> Россия, </w:t>
      </w:r>
      <w:r w:rsidR="00E501C8">
        <w:rPr>
          <w:sz w:val="28"/>
          <w:szCs w:val="28"/>
          <w:shd w:val="clear" w:color="auto" w:fill="FFFFFF"/>
          <w:lang w:val="ru-RU"/>
        </w:rPr>
        <w:t>«</w:t>
      </w:r>
      <w:proofErr w:type="spellStart"/>
      <w:r w:rsidRPr="00325813">
        <w:rPr>
          <w:sz w:val="28"/>
          <w:szCs w:val="28"/>
          <w:shd w:val="clear" w:color="auto" w:fill="FFFFFF"/>
          <w:lang w:val="ru-RU"/>
        </w:rPr>
        <w:t>Сеспел</w:t>
      </w:r>
      <w:bookmarkStart w:id="0" w:name="_GoBack"/>
      <w:bookmarkEnd w:id="0"/>
      <w:r w:rsidRPr="00325813">
        <w:rPr>
          <w:sz w:val="28"/>
          <w:szCs w:val="28"/>
          <w:shd w:val="clear" w:color="auto" w:fill="FFFFFF"/>
          <w:lang w:val="ru-RU"/>
        </w:rPr>
        <w:t>ь</w:t>
      </w:r>
      <w:proofErr w:type="spellEnd"/>
      <w:r w:rsidR="00E501C8">
        <w:rPr>
          <w:sz w:val="28"/>
          <w:szCs w:val="28"/>
          <w:shd w:val="clear" w:color="auto" w:fill="FFFFFF"/>
          <w:lang w:val="ru-RU"/>
        </w:rPr>
        <w:t>»</w:t>
      </w:r>
      <w:r w:rsidRPr="00325813">
        <w:rPr>
          <w:sz w:val="28"/>
          <w:szCs w:val="28"/>
          <w:shd w:val="clear" w:color="auto" w:fill="FFFFFF"/>
          <w:lang w:val="ru-RU"/>
        </w:rPr>
        <w:t>, РУСАЛ, целый ряд научных, исследовательских и проектных центров, представителей авиационной, космической, судостроительной, машиностроительной и других отраслей, а также руководителей Чувашской Республики, отраслевых и профессиональных объединений.</w:t>
      </w:r>
    </w:p>
    <w:p w:rsidR="00C673E9" w:rsidRPr="00C673E9" w:rsidRDefault="00C673E9" w:rsidP="00D52D8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_________________________________________________</w:t>
      </w:r>
      <w:r w:rsidR="00DB446F">
        <w:rPr>
          <w:rFonts w:ascii="Times New Roman" w:hAnsi="Times New Roman" w:cs="Times New Roman"/>
          <w:b/>
          <w:bCs/>
          <w:sz w:val="28"/>
          <w:szCs w:val="28"/>
          <w:lang w:val="ru-RU"/>
        </w:rPr>
        <w:t>_______</w:t>
      </w:r>
    </w:p>
    <w:p w:rsidR="00C673E9" w:rsidRPr="00C673E9" w:rsidRDefault="00C673E9" w:rsidP="00C673E9">
      <w:pPr>
        <w:jc w:val="both"/>
        <w:rPr>
          <w:rFonts w:ascii="Times New Roman" w:hAnsi="Times New Roman" w:cs="Times New Roman"/>
          <w:i/>
          <w:lang w:val="ru-RU"/>
        </w:rPr>
      </w:pPr>
      <w:r w:rsidRPr="00C673E9">
        <w:rPr>
          <w:rFonts w:ascii="Times New Roman" w:hAnsi="Times New Roman" w:cs="Times New Roman"/>
          <w:b/>
          <w:bCs/>
          <w:i/>
          <w:lang w:val="ru-RU"/>
        </w:rPr>
        <w:t>Об ассоциации</w:t>
      </w:r>
      <w:r w:rsidR="009F627F" w:rsidRPr="009F627F">
        <w:rPr>
          <w:rFonts w:ascii="Times New Roman" w:hAnsi="Times New Roman" w:cs="Times New Roman"/>
          <w:b/>
          <w:bCs/>
          <w:i/>
          <w:lang w:val="ru-RU"/>
        </w:rPr>
        <w:t xml:space="preserve"> (</w:t>
      </w:r>
      <w:hyperlink r:id="rId17" w:history="1">
        <w:r w:rsidR="009F627F" w:rsidRPr="009F627F">
          <w:rPr>
            <w:rStyle w:val="a9"/>
            <w:rFonts w:ascii="Times New Roman" w:hAnsi="Times New Roman" w:cs="Times New Roman"/>
            <w:b/>
            <w:bCs/>
            <w:i/>
          </w:rPr>
          <w:t>www</w:t>
        </w:r>
        <w:r w:rsidR="009F627F" w:rsidRPr="009F627F">
          <w:rPr>
            <w:rStyle w:val="a9"/>
            <w:rFonts w:ascii="Times New Roman" w:hAnsi="Times New Roman" w:cs="Times New Roman"/>
            <w:b/>
            <w:bCs/>
            <w:i/>
            <w:lang w:val="ru-RU"/>
          </w:rPr>
          <w:t>.</w:t>
        </w:r>
        <w:proofErr w:type="spellStart"/>
        <w:r w:rsidR="009F627F" w:rsidRPr="009F627F">
          <w:rPr>
            <w:rStyle w:val="a9"/>
            <w:rFonts w:ascii="Times New Roman" w:hAnsi="Times New Roman" w:cs="Times New Roman"/>
            <w:b/>
            <w:bCs/>
            <w:i/>
          </w:rPr>
          <w:t>aluminas</w:t>
        </w:r>
        <w:proofErr w:type="spellEnd"/>
        <w:r w:rsidR="009F627F" w:rsidRPr="009F627F">
          <w:rPr>
            <w:rStyle w:val="a9"/>
            <w:rFonts w:ascii="Times New Roman" w:hAnsi="Times New Roman" w:cs="Times New Roman"/>
            <w:b/>
            <w:bCs/>
            <w:i/>
            <w:lang w:val="ru-RU"/>
          </w:rPr>
          <w:t>.</w:t>
        </w:r>
        <w:proofErr w:type="spellStart"/>
        <w:r w:rsidR="009F627F" w:rsidRPr="009F627F">
          <w:rPr>
            <w:rStyle w:val="a9"/>
            <w:rFonts w:ascii="Times New Roman" w:hAnsi="Times New Roman" w:cs="Times New Roman"/>
            <w:b/>
            <w:bCs/>
            <w:i/>
          </w:rPr>
          <w:t>ru</w:t>
        </w:r>
        <w:proofErr w:type="spellEnd"/>
      </w:hyperlink>
      <w:r w:rsidR="009F627F" w:rsidRPr="009F627F">
        <w:rPr>
          <w:rFonts w:ascii="Times New Roman" w:hAnsi="Times New Roman" w:cs="Times New Roman"/>
          <w:b/>
          <w:bCs/>
          <w:i/>
          <w:lang w:val="ru-RU"/>
        </w:rPr>
        <w:t>)</w:t>
      </w:r>
      <w:r w:rsidRPr="00C673E9">
        <w:rPr>
          <w:rFonts w:ascii="Times New Roman" w:hAnsi="Times New Roman" w:cs="Times New Roman"/>
          <w:i/>
          <w:lang w:val="ru-RU"/>
        </w:rPr>
        <w:t>:</w:t>
      </w:r>
    </w:p>
    <w:p w:rsidR="00421E53" w:rsidRPr="00421E53" w:rsidRDefault="00421E53" w:rsidP="00421E53">
      <w:pPr>
        <w:jc w:val="both"/>
        <w:rPr>
          <w:rFonts w:ascii="Times New Roman" w:hAnsi="Times New Roman" w:cs="Times New Roman"/>
          <w:i/>
          <w:lang w:val="ru-RU"/>
        </w:rPr>
      </w:pPr>
      <w:r w:rsidRPr="00421E53">
        <w:rPr>
          <w:rFonts w:ascii="Times New Roman" w:hAnsi="Times New Roman" w:cs="Times New Roman"/>
          <w:i/>
          <w:lang w:val="ru-RU"/>
        </w:rPr>
        <w:t>Ассоциация «Объединение производителей, поставщиков и потребителей алюминия» (Алюминиевая ассоциация) создана при поддержке Министерства промышленности и торговли РФ в декабре 2015 года. В Ассоциацию входят крупнейшие предприятия алюминиевой отрасли России.</w:t>
      </w:r>
    </w:p>
    <w:p w:rsidR="003A13A3" w:rsidRDefault="00421E53" w:rsidP="00421E53">
      <w:pPr>
        <w:jc w:val="both"/>
        <w:rPr>
          <w:rFonts w:ascii="Times New Roman" w:hAnsi="Times New Roman" w:cs="Times New Roman"/>
          <w:i/>
          <w:lang w:val="ru-RU"/>
        </w:rPr>
      </w:pPr>
      <w:r w:rsidRPr="00421E53">
        <w:rPr>
          <w:rFonts w:ascii="Times New Roman" w:hAnsi="Times New Roman" w:cs="Times New Roman"/>
          <w:i/>
          <w:lang w:val="ru-RU"/>
        </w:rPr>
        <w:t xml:space="preserve">Целью создания Ассоциации является стимулирование развития смежных </w:t>
      </w:r>
      <w:proofErr w:type="spellStart"/>
      <w:r w:rsidRPr="00421E53">
        <w:rPr>
          <w:rFonts w:ascii="Times New Roman" w:hAnsi="Times New Roman" w:cs="Times New Roman"/>
          <w:i/>
          <w:lang w:val="ru-RU"/>
        </w:rPr>
        <w:t>алюмопотребляющих</w:t>
      </w:r>
      <w:proofErr w:type="spellEnd"/>
      <w:r w:rsidRPr="00421E53">
        <w:rPr>
          <w:rFonts w:ascii="Times New Roman" w:hAnsi="Times New Roman" w:cs="Times New Roman"/>
          <w:i/>
          <w:lang w:val="ru-RU"/>
        </w:rPr>
        <w:t xml:space="preserve"> отраслей российской промышленности, в том числе авиа- и автомобилестроения, судостроения, вагоностроения, энергетического и нефтегазового секторов, строительства. Особое внимание предполагается уделить развитию монтажа облегченных большепролетных конструкций, фасадов, алюминиевых стеклопакетов и других строительных технологий.</w:t>
      </w:r>
    </w:p>
    <w:p w:rsidR="00421E53" w:rsidRDefault="00421E53" w:rsidP="00421E53">
      <w:pPr>
        <w:jc w:val="both"/>
        <w:rPr>
          <w:rFonts w:ascii="Times New Roman" w:hAnsi="Times New Roman" w:cs="Times New Roman"/>
          <w:i/>
          <w:lang w:val="ru-RU"/>
        </w:rPr>
      </w:pPr>
    </w:p>
    <w:p w:rsidR="003B79F9" w:rsidRPr="003B79F9" w:rsidRDefault="003B79F9" w:rsidP="003B79F9">
      <w:pPr>
        <w:jc w:val="both"/>
        <w:rPr>
          <w:rFonts w:ascii="Times New Roman" w:hAnsi="Times New Roman" w:cs="Times New Roman"/>
          <w:b/>
          <w:i/>
          <w:lang w:val="ru-RU"/>
        </w:rPr>
      </w:pPr>
      <w:r w:rsidRPr="003B79F9">
        <w:rPr>
          <w:rFonts w:ascii="Times New Roman" w:hAnsi="Times New Roman" w:cs="Times New Roman"/>
          <w:b/>
          <w:i/>
          <w:lang w:val="ru-RU"/>
        </w:rPr>
        <w:t>Пресс-секретарь Алюминиевой Ассоциации</w:t>
      </w:r>
    </w:p>
    <w:p w:rsidR="003B79F9" w:rsidRPr="003B79F9" w:rsidRDefault="003B79F9" w:rsidP="003B79F9">
      <w:pPr>
        <w:jc w:val="both"/>
        <w:rPr>
          <w:rFonts w:ascii="Times New Roman" w:hAnsi="Times New Roman" w:cs="Times New Roman"/>
          <w:b/>
          <w:i/>
          <w:lang w:val="ru-RU"/>
        </w:rPr>
      </w:pPr>
      <w:r w:rsidRPr="003B79F9">
        <w:rPr>
          <w:rFonts w:ascii="Times New Roman" w:hAnsi="Times New Roman" w:cs="Times New Roman"/>
          <w:b/>
          <w:i/>
          <w:lang w:val="ru-RU"/>
        </w:rPr>
        <w:t>Алексей Рубцов.</w:t>
      </w:r>
    </w:p>
    <w:p w:rsidR="003A0C67" w:rsidRPr="003B79F9" w:rsidRDefault="003A0C67" w:rsidP="003A0C67">
      <w:pPr>
        <w:jc w:val="both"/>
        <w:rPr>
          <w:rFonts w:ascii="Times New Roman" w:hAnsi="Times New Roman" w:cs="Times New Roman"/>
          <w:b/>
          <w:i/>
          <w:lang w:val="ru-RU"/>
        </w:rPr>
      </w:pPr>
      <w:r w:rsidRPr="003B79F9">
        <w:rPr>
          <w:rFonts w:ascii="Times New Roman" w:hAnsi="Times New Roman" w:cs="Times New Roman"/>
          <w:b/>
          <w:i/>
          <w:lang w:val="ru-RU"/>
        </w:rPr>
        <w:t>Тел.: +7 (985) 970-52-11.</w:t>
      </w:r>
    </w:p>
    <w:p w:rsidR="003A13A3" w:rsidRPr="008C6BB8" w:rsidRDefault="003A13A3" w:rsidP="008C6BB8">
      <w:pPr>
        <w:jc w:val="both"/>
        <w:rPr>
          <w:rFonts w:ascii="Times New Roman" w:hAnsi="Times New Roman" w:cs="Times New Roman"/>
          <w:i/>
          <w:lang w:val="ru-RU"/>
        </w:rPr>
      </w:pPr>
    </w:p>
    <w:sectPr w:rsidR="003A13A3" w:rsidRPr="008C6BB8" w:rsidSect="0071414D">
      <w:type w:val="continuous"/>
      <w:pgSz w:w="12240" w:h="15840"/>
      <w:pgMar w:top="142" w:right="850" w:bottom="1134" w:left="1276" w:header="0" w:footer="513" w:gutter="0"/>
      <w:cols w:space="19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3AB" w:rsidRDefault="005E33AB" w:rsidP="003F4818">
      <w:r>
        <w:separator/>
      </w:r>
    </w:p>
  </w:endnote>
  <w:endnote w:type="continuationSeparator" w:id="0">
    <w:p w:rsidR="005E33AB" w:rsidRDefault="005E33AB" w:rsidP="003F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QTWVS+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FC9" w:rsidRPr="00BB2FC9" w:rsidRDefault="00BB2FC9" w:rsidP="0050645E">
    <w:pPr>
      <w:pStyle w:val="a5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3AB" w:rsidRDefault="005E33AB" w:rsidP="003F4818">
      <w:r>
        <w:separator/>
      </w:r>
    </w:p>
  </w:footnote>
  <w:footnote w:type="continuationSeparator" w:id="0">
    <w:p w:rsidR="005E33AB" w:rsidRDefault="005E33AB" w:rsidP="003F4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5CB" w:rsidRDefault="00DA45CB">
    <w:pPr>
      <w:pStyle w:val="a3"/>
      <w:rPr>
        <w:lang w:val="ru-RU"/>
      </w:rPr>
    </w:pPr>
  </w:p>
  <w:p w:rsidR="00BB2FC9" w:rsidRDefault="00BB2FC9" w:rsidP="00BB2FC9">
    <w:pPr>
      <w:rPr>
        <w:lang w:val="ru-RU"/>
      </w:rPr>
    </w:pPr>
    <w:r>
      <w:rPr>
        <w:lang w:val="ru-RU"/>
      </w:rPr>
      <w:t xml:space="preserve"> </w:t>
    </w:r>
  </w:p>
  <w:p w:rsidR="003F4818" w:rsidRDefault="00696FAC">
    <w:pPr>
      <w:pStyle w:val="a3"/>
    </w:pPr>
    <w:r>
      <w:rPr>
        <w:noProof/>
        <w:lang w:val="ru-RU" w:eastAsia="ru-RU"/>
      </w:rPr>
      <w:drawing>
        <wp:inline distT="0" distB="0" distL="0" distR="0" wp14:anchorId="5972E78F" wp14:editId="282A3710">
          <wp:extent cx="5486400" cy="6130056"/>
          <wp:effectExtent l="0" t="0" r="0" b="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130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u-RU" w:eastAsia="ru-RU"/>
      </w:rPr>
      <w:drawing>
        <wp:inline distT="0" distB="0" distL="0" distR="0" wp14:anchorId="768F19AE" wp14:editId="6AD9233E">
          <wp:extent cx="5486400" cy="6121400"/>
          <wp:effectExtent l="0" t="0" r="0" b="0"/>
          <wp:docPr id="14" name="Picture 2" descr="512:work:+++++++:RusAl:raster:AAR_logo_6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512:work:+++++++:RusAl:raster:AAR_logo_6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12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03A21"/>
    <w:multiLevelType w:val="hybridMultilevel"/>
    <w:tmpl w:val="98BE4E08"/>
    <w:lvl w:ilvl="0" w:tplc="15EEB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01F9F"/>
    <w:multiLevelType w:val="hybridMultilevel"/>
    <w:tmpl w:val="3190D92E"/>
    <w:lvl w:ilvl="0" w:tplc="EA6013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169F1"/>
    <w:multiLevelType w:val="hybridMultilevel"/>
    <w:tmpl w:val="3D1842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E35BB7"/>
    <w:multiLevelType w:val="hybridMultilevel"/>
    <w:tmpl w:val="6F568ECE"/>
    <w:lvl w:ilvl="0" w:tplc="5106A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18"/>
    <w:rsid w:val="00002442"/>
    <w:rsid w:val="00031F8C"/>
    <w:rsid w:val="00032464"/>
    <w:rsid w:val="0003272B"/>
    <w:rsid w:val="00045034"/>
    <w:rsid w:val="00054CEE"/>
    <w:rsid w:val="000618DE"/>
    <w:rsid w:val="00066409"/>
    <w:rsid w:val="00097728"/>
    <w:rsid w:val="000A6D73"/>
    <w:rsid w:val="000C4849"/>
    <w:rsid w:val="000C5085"/>
    <w:rsid w:val="000C6A79"/>
    <w:rsid w:val="000C78A7"/>
    <w:rsid w:val="000D2B66"/>
    <w:rsid w:val="000F4949"/>
    <w:rsid w:val="000F69C5"/>
    <w:rsid w:val="00122315"/>
    <w:rsid w:val="00125B20"/>
    <w:rsid w:val="001319AD"/>
    <w:rsid w:val="0013327B"/>
    <w:rsid w:val="001476F9"/>
    <w:rsid w:val="0016328E"/>
    <w:rsid w:val="001728F9"/>
    <w:rsid w:val="001A1565"/>
    <w:rsid w:val="001C32A5"/>
    <w:rsid w:val="001D09E1"/>
    <w:rsid w:val="001D0D1E"/>
    <w:rsid w:val="001E1582"/>
    <w:rsid w:val="001E1B86"/>
    <w:rsid w:val="001E4764"/>
    <w:rsid w:val="00202103"/>
    <w:rsid w:val="00206035"/>
    <w:rsid w:val="00221350"/>
    <w:rsid w:val="002260AE"/>
    <w:rsid w:val="002372D4"/>
    <w:rsid w:val="00250A19"/>
    <w:rsid w:val="00255A9E"/>
    <w:rsid w:val="002871E0"/>
    <w:rsid w:val="00296CB9"/>
    <w:rsid w:val="002F16D8"/>
    <w:rsid w:val="00304037"/>
    <w:rsid w:val="003122E2"/>
    <w:rsid w:val="00325813"/>
    <w:rsid w:val="00334E27"/>
    <w:rsid w:val="00357A6F"/>
    <w:rsid w:val="0036480A"/>
    <w:rsid w:val="00386CA3"/>
    <w:rsid w:val="0039250C"/>
    <w:rsid w:val="00395B1B"/>
    <w:rsid w:val="003A0C67"/>
    <w:rsid w:val="003A13A3"/>
    <w:rsid w:val="003B79F9"/>
    <w:rsid w:val="003C0068"/>
    <w:rsid w:val="003C78E8"/>
    <w:rsid w:val="003F4818"/>
    <w:rsid w:val="004069DD"/>
    <w:rsid w:val="004202F6"/>
    <w:rsid w:val="00421E53"/>
    <w:rsid w:val="00423A5E"/>
    <w:rsid w:val="00436994"/>
    <w:rsid w:val="004404A1"/>
    <w:rsid w:val="00444C6B"/>
    <w:rsid w:val="00455833"/>
    <w:rsid w:val="00455C5A"/>
    <w:rsid w:val="00467E5D"/>
    <w:rsid w:val="00470A18"/>
    <w:rsid w:val="00473A88"/>
    <w:rsid w:val="00475F2C"/>
    <w:rsid w:val="00481091"/>
    <w:rsid w:val="00496D4C"/>
    <w:rsid w:val="004B0CE0"/>
    <w:rsid w:val="004B70BA"/>
    <w:rsid w:val="004E5AD3"/>
    <w:rsid w:val="004F177B"/>
    <w:rsid w:val="004F706D"/>
    <w:rsid w:val="004F7C74"/>
    <w:rsid w:val="0050645E"/>
    <w:rsid w:val="00514055"/>
    <w:rsid w:val="005239F7"/>
    <w:rsid w:val="00533544"/>
    <w:rsid w:val="00533ABC"/>
    <w:rsid w:val="005420EA"/>
    <w:rsid w:val="00555714"/>
    <w:rsid w:val="0056112C"/>
    <w:rsid w:val="0058125C"/>
    <w:rsid w:val="00587E7C"/>
    <w:rsid w:val="005A3CE9"/>
    <w:rsid w:val="005A79B2"/>
    <w:rsid w:val="005B5A09"/>
    <w:rsid w:val="005B69EF"/>
    <w:rsid w:val="005C2BD9"/>
    <w:rsid w:val="005E03C9"/>
    <w:rsid w:val="005E33AB"/>
    <w:rsid w:val="005E40CB"/>
    <w:rsid w:val="0062493D"/>
    <w:rsid w:val="006330A3"/>
    <w:rsid w:val="0063375B"/>
    <w:rsid w:val="006435DA"/>
    <w:rsid w:val="0067462C"/>
    <w:rsid w:val="006957FE"/>
    <w:rsid w:val="00696FAC"/>
    <w:rsid w:val="006C3D41"/>
    <w:rsid w:val="006C435C"/>
    <w:rsid w:val="006C511F"/>
    <w:rsid w:val="006C7C87"/>
    <w:rsid w:val="006D13B8"/>
    <w:rsid w:val="006E5A8B"/>
    <w:rsid w:val="006F477C"/>
    <w:rsid w:val="006F705D"/>
    <w:rsid w:val="00700D62"/>
    <w:rsid w:val="007064E1"/>
    <w:rsid w:val="007067E6"/>
    <w:rsid w:val="00712B13"/>
    <w:rsid w:val="0071414D"/>
    <w:rsid w:val="0072402D"/>
    <w:rsid w:val="00724590"/>
    <w:rsid w:val="007312EC"/>
    <w:rsid w:val="00767020"/>
    <w:rsid w:val="0077715F"/>
    <w:rsid w:val="00784BCD"/>
    <w:rsid w:val="007C57CA"/>
    <w:rsid w:val="00817CD6"/>
    <w:rsid w:val="0082650D"/>
    <w:rsid w:val="00827068"/>
    <w:rsid w:val="00837922"/>
    <w:rsid w:val="008423A3"/>
    <w:rsid w:val="008443B7"/>
    <w:rsid w:val="00850405"/>
    <w:rsid w:val="0085527D"/>
    <w:rsid w:val="00860DB7"/>
    <w:rsid w:val="008742F5"/>
    <w:rsid w:val="0088004E"/>
    <w:rsid w:val="00890D1D"/>
    <w:rsid w:val="008954B2"/>
    <w:rsid w:val="008A3B94"/>
    <w:rsid w:val="008A64B3"/>
    <w:rsid w:val="008B28FB"/>
    <w:rsid w:val="008C3DC4"/>
    <w:rsid w:val="008C6BB8"/>
    <w:rsid w:val="008D263E"/>
    <w:rsid w:val="008E5957"/>
    <w:rsid w:val="008E654A"/>
    <w:rsid w:val="008F654F"/>
    <w:rsid w:val="009362D5"/>
    <w:rsid w:val="00940220"/>
    <w:rsid w:val="00944F4E"/>
    <w:rsid w:val="0095437F"/>
    <w:rsid w:val="00955591"/>
    <w:rsid w:val="00963FFD"/>
    <w:rsid w:val="0097156A"/>
    <w:rsid w:val="00986C22"/>
    <w:rsid w:val="009932A5"/>
    <w:rsid w:val="00993B54"/>
    <w:rsid w:val="009A61BA"/>
    <w:rsid w:val="009B1F68"/>
    <w:rsid w:val="009C392F"/>
    <w:rsid w:val="009C3E46"/>
    <w:rsid w:val="009C6303"/>
    <w:rsid w:val="009E0E3D"/>
    <w:rsid w:val="009F2DE1"/>
    <w:rsid w:val="009F627F"/>
    <w:rsid w:val="00A1363F"/>
    <w:rsid w:val="00A175C9"/>
    <w:rsid w:val="00A30A7E"/>
    <w:rsid w:val="00A32F65"/>
    <w:rsid w:val="00A3474C"/>
    <w:rsid w:val="00A371C6"/>
    <w:rsid w:val="00A544D8"/>
    <w:rsid w:val="00A5763C"/>
    <w:rsid w:val="00A6048F"/>
    <w:rsid w:val="00A67856"/>
    <w:rsid w:val="00A74523"/>
    <w:rsid w:val="00A9056E"/>
    <w:rsid w:val="00AA0E69"/>
    <w:rsid w:val="00AA3557"/>
    <w:rsid w:val="00AB2BD3"/>
    <w:rsid w:val="00AB7547"/>
    <w:rsid w:val="00AC2FC5"/>
    <w:rsid w:val="00AC4BF5"/>
    <w:rsid w:val="00AD451B"/>
    <w:rsid w:val="00AF44A5"/>
    <w:rsid w:val="00B12482"/>
    <w:rsid w:val="00B128B8"/>
    <w:rsid w:val="00B13D47"/>
    <w:rsid w:val="00B1473B"/>
    <w:rsid w:val="00B15AA8"/>
    <w:rsid w:val="00B41B3C"/>
    <w:rsid w:val="00B547F1"/>
    <w:rsid w:val="00B72618"/>
    <w:rsid w:val="00B73B43"/>
    <w:rsid w:val="00B864DC"/>
    <w:rsid w:val="00B87751"/>
    <w:rsid w:val="00B91104"/>
    <w:rsid w:val="00B9644D"/>
    <w:rsid w:val="00BB2C78"/>
    <w:rsid w:val="00BB2D2E"/>
    <w:rsid w:val="00BB2FC9"/>
    <w:rsid w:val="00BD45D8"/>
    <w:rsid w:val="00BD5B8D"/>
    <w:rsid w:val="00BD6DA2"/>
    <w:rsid w:val="00BD7AC6"/>
    <w:rsid w:val="00BE60EB"/>
    <w:rsid w:val="00BF53CF"/>
    <w:rsid w:val="00BF6DC1"/>
    <w:rsid w:val="00C01454"/>
    <w:rsid w:val="00C167DC"/>
    <w:rsid w:val="00C247DD"/>
    <w:rsid w:val="00C40F78"/>
    <w:rsid w:val="00C546DB"/>
    <w:rsid w:val="00C66593"/>
    <w:rsid w:val="00C673E9"/>
    <w:rsid w:val="00C71314"/>
    <w:rsid w:val="00C71715"/>
    <w:rsid w:val="00C73858"/>
    <w:rsid w:val="00C83A5B"/>
    <w:rsid w:val="00C90D76"/>
    <w:rsid w:val="00CA7E5B"/>
    <w:rsid w:val="00CB49DB"/>
    <w:rsid w:val="00CD649C"/>
    <w:rsid w:val="00CE0BB6"/>
    <w:rsid w:val="00CE1C61"/>
    <w:rsid w:val="00CE5597"/>
    <w:rsid w:val="00CF2121"/>
    <w:rsid w:val="00CF6F13"/>
    <w:rsid w:val="00D05144"/>
    <w:rsid w:val="00D13D46"/>
    <w:rsid w:val="00D3138A"/>
    <w:rsid w:val="00D3246F"/>
    <w:rsid w:val="00D36FEC"/>
    <w:rsid w:val="00D519D6"/>
    <w:rsid w:val="00D52D86"/>
    <w:rsid w:val="00D55CCC"/>
    <w:rsid w:val="00D61DC3"/>
    <w:rsid w:val="00D63C72"/>
    <w:rsid w:val="00D70BBE"/>
    <w:rsid w:val="00D73253"/>
    <w:rsid w:val="00D76AD5"/>
    <w:rsid w:val="00D9057E"/>
    <w:rsid w:val="00D92F83"/>
    <w:rsid w:val="00D9530D"/>
    <w:rsid w:val="00DA45CB"/>
    <w:rsid w:val="00DA7602"/>
    <w:rsid w:val="00DB446F"/>
    <w:rsid w:val="00DB636C"/>
    <w:rsid w:val="00DD4386"/>
    <w:rsid w:val="00E00F56"/>
    <w:rsid w:val="00E102F7"/>
    <w:rsid w:val="00E24C05"/>
    <w:rsid w:val="00E501C8"/>
    <w:rsid w:val="00E5363F"/>
    <w:rsid w:val="00E70CFA"/>
    <w:rsid w:val="00E72D37"/>
    <w:rsid w:val="00E7727D"/>
    <w:rsid w:val="00E87EE8"/>
    <w:rsid w:val="00E9495E"/>
    <w:rsid w:val="00E94D71"/>
    <w:rsid w:val="00E96BF8"/>
    <w:rsid w:val="00EA123C"/>
    <w:rsid w:val="00EB5255"/>
    <w:rsid w:val="00EC1967"/>
    <w:rsid w:val="00EC6BD7"/>
    <w:rsid w:val="00EF5412"/>
    <w:rsid w:val="00EF5655"/>
    <w:rsid w:val="00F12330"/>
    <w:rsid w:val="00F171DA"/>
    <w:rsid w:val="00F17707"/>
    <w:rsid w:val="00F21C3C"/>
    <w:rsid w:val="00F259E9"/>
    <w:rsid w:val="00F44659"/>
    <w:rsid w:val="00F467E4"/>
    <w:rsid w:val="00F46FCA"/>
    <w:rsid w:val="00F8767A"/>
    <w:rsid w:val="00F9543A"/>
    <w:rsid w:val="00F96462"/>
    <w:rsid w:val="00FA4093"/>
    <w:rsid w:val="00FB0259"/>
    <w:rsid w:val="00FC775E"/>
    <w:rsid w:val="00FE2D91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F12330"/>
    <w:pPr>
      <w:keepNext/>
      <w:outlineLvl w:val="3"/>
    </w:pPr>
    <w:rPr>
      <w:rFonts w:ascii="Times New Roman" w:eastAsia="Times New Roman" w:hAnsi="Times New Roman" w:cs="Times New Roman"/>
      <w:i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818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4818"/>
  </w:style>
  <w:style w:type="paragraph" w:styleId="a5">
    <w:name w:val="footer"/>
    <w:basedOn w:val="a"/>
    <w:link w:val="a6"/>
    <w:uiPriority w:val="99"/>
    <w:unhideWhenUsed/>
    <w:rsid w:val="003F4818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4818"/>
  </w:style>
  <w:style w:type="paragraph" w:styleId="a7">
    <w:name w:val="Balloon Text"/>
    <w:basedOn w:val="a"/>
    <w:link w:val="a8"/>
    <w:uiPriority w:val="99"/>
    <w:semiHidden/>
    <w:unhideWhenUsed/>
    <w:rsid w:val="003F4818"/>
    <w:rPr>
      <w:rFonts w:ascii="Lucida Grande" w:hAnsi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4818"/>
    <w:rPr>
      <w:rFonts w:ascii="Lucida Grande" w:hAnsi="Lucida Grande"/>
      <w:sz w:val="18"/>
      <w:szCs w:val="18"/>
    </w:rPr>
  </w:style>
  <w:style w:type="character" w:styleId="a9">
    <w:name w:val="Hyperlink"/>
    <w:unhideWhenUsed/>
    <w:rsid w:val="004F7C74"/>
    <w:rPr>
      <w:color w:val="0000FF"/>
      <w:u w:val="single"/>
    </w:rPr>
  </w:style>
  <w:style w:type="paragraph" w:customStyle="1" w:styleId="Default">
    <w:name w:val="Default"/>
    <w:rsid w:val="002F16D8"/>
    <w:pPr>
      <w:autoSpaceDE w:val="0"/>
      <w:autoSpaceDN w:val="0"/>
      <w:adjustRightInd w:val="0"/>
    </w:pPr>
    <w:rPr>
      <w:rFonts w:ascii="FQTWVS+Times-Roman" w:hAnsi="FQTWVS+Times-Roman" w:cs="FQTWVS+Times-Roman"/>
      <w:color w:val="000000"/>
      <w:lang w:val="ru-RU"/>
    </w:rPr>
  </w:style>
  <w:style w:type="character" w:customStyle="1" w:styleId="40">
    <w:name w:val="Заголовок 4 Знак"/>
    <w:basedOn w:val="a0"/>
    <w:link w:val="4"/>
    <w:rsid w:val="00F12330"/>
    <w:rPr>
      <w:rFonts w:ascii="Times New Roman" w:eastAsia="Times New Roman" w:hAnsi="Times New Roman" w:cs="Times New Roman"/>
      <w:i/>
      <w:sz w:val="22"/>
      <w:lang w:val="ru-RU" w:eastAsia="ru-RU"/>
    </w:rPr>
  </w:style>
  <w:style w:type="paragraph" w:styleId="aa">
    <w:name w:val="Plain Text"/>
    <w:basedOn w:val="a"/>
    <w:link w:val="ab"/>
    <w:uiPriority w:val="99"/>
    <w:unhideWhenUsed/>
    <w:rsid w:val="00F12330"/>
    <w:rPr>
      <w:rFonts w:ascii="Calibri" w:eastAsia="Calibri" w:hAnsi="Calibri" w:cs="Times New Roman"/>
      <w:sz w:val="22"/>
      <w:szCs w:val="21"/>
      <w:lang w:val="ru-RU"/>
    </w:rPr>
  </w:style>
  <w:style w:type="character" w:customStyle="1" w:styleId="ab">
    <w:name w:val="Текст Знак"/>
    <w:basedOn w:val="a0"/>
    <w:link w:val="aa"/>
    <w:uiPriority w:val="99"/>
    <w:rsid w:val="00F12330"/>
    <w:rPr>
      <w:rFonts w:ascii="Calibri" w:eastAsia="Calibri" w:hAnsi="Calibri" w:cs="Times New Roman"/>
      <w:sz w:val="22"/>
      <w:szCs w:val="21"/>
      <w:lang w:val="ru-RU"/>
    </w:rPr>
  </w:style>
  <w:style w:type="paragraph" w:styleId="ac">
    <w:name w:val="List Paragraph"/>
    <w:basedOn w:val="a"/>
    <w:uiPriority w:val="34"/>
    <w:qFormat/>
    <w:rsid w:val="00963FFD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0C6A79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F12330"/>
    <w:pPr>
      <w:keepNext/>
      <w:outlineLvl w:val="3"/>
    </w:pPr>
    <w:rPr>
      <w:rFonts w:ascii="Times New Roman" w:eastAsia="Times New Roman" w:hAnsi="Times New Roman" w:cs="Times New Roman"/>
      <w:i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818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4818"/>
  </w:style>
  <w:style w:type="paragraph" w:styleId="a5">
    <w:name w:val="footer"/>
    <w:basedOn w:val="a"/>
    <w:link w:val="a6"/>
    <w:uiPriority w:val="99"/>
    <w:unhideWhenUsed/>
    <w:rsid w:val="003F4818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4818"/>
  </w:style>
  <w:style w:type="paragraph" w:styleId="a7">
    <w:name w:val="Balloon Text"/>
    <w:basedOn w:val="a"/>
    <w:link w:val="a8"/>
    <w:uiPriority w:val="99"/>
    <w:semiHidden/>
    <w:unhideWhenUsed/>
    <w:rsid w:val="003F4818"/>
    <w:rPr>
      <w:rFonts w:ascii="Lucida Grande" w:hAnsi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4818"/>
    <w:rPr>
      <w:rFonts w:ascii="Lucida Grande" w:hAnsi="Lucida Grande"/>
      <w:sz w:val="18"/>
      <w:szCs w:val="18"/>
    </w:rPr>
  </w:style>
  <w:style w:type="character" w:styleId="a9">
    <w:name w:val="Hyperlink"/>
    <w:unhideWhenUsed/>
    <w:rsid w:val="004F7C74"/>
    <w:rPr>
      <w:color w:val="0000FF"/>
      <w:u w:val="single"/>
    </w:rPr>
  </w:style>
  <w:style w:type="paragraph" w:customStyle="1" w:styleId="Default">
    <w:name w:val="Default"/>
    <w:rsid w:val="002F16D8"/>
    <w:pPr>
      <w:autoSpaceDE w:val="0"/>
      <w:autoSpaceDN w:val="0"/>
      <w:adjustRightInd w:val="0"/>
    </w:pPr>
    <w:rPr>
      <w:rFonts w:ascii="FQTWVS+Times-Roman" w:hAnsi="FQTWVS+Times-Roman" w:cs="FQTWVS+Times-Roman"/>
      <w:color w:val="000000"/>
      <w:lang w:val="ru-RU"/>
    </w:rPr>
  </w:style>
  <w:style w:type="character" w:customStyle="1" w:styleId="40">
    <w:name w:val="Заголовок 4 Знак"/>
    <w:basedOn w:val="a0"/>
    <w:link w:val="4"/>
    <w:rsid w:val="00F12330"/>
    <w:rPr>
      <w:rFonts w:ascii="Times New Roman" w:eastAsia="Times New Roman" w:hAnsi="Times New Roman" w:cs="Times New Roman"/>
      <w:i/>
      <w:sz w:val="22"/>
      <w:lang w:val="ru-RU" w:eastAsia="ru-RU"/>
    </w:rPr>
  </w:style>
  <w:style w:type="paragraph" w:styleId="aa">
    <w:name w:val="Plain Text"/>
    <w:basedOn w:val="a"/>
    <w:link w:val="ab"/>
    <w:uiPriority w:val="99"/>
    <w:unhideWhenUsed/>
    <w:rsid w:val="00F12330"/>
    <w:rPr>
      <w:rFonts w:ascii="Calibri" w:eastAsia="Calibri" w:hAnsi="Calibri" w:cs="Times New Roman"/>
      <w:sz w:val="22"/>
      <w:szCs w:val="21"/>
      <w:lang w:val="ru-RU"/>
    </w:rPr>
  </w:style>
  <w:style w:type="character" w:customStyle="1" w:styleId="ab">
    <w:name w:val="Текст Знак"/>
    <w:basedOn w:val="a0"/>
    <w:link w:val="aa"/>
    <w:uiPriority w:val="99"/>
    <w:rsid w:val="00F12330"/>
    <w:rPr>
      <w:rFonts w:ascii="Calibri" w:eastAsia="Calibri" w:hAnsi="Calibri" w:cs="Times New Roman"/>
      <w:sz w:val="22"/>
      <w:szCs w:val="21"/>
      <w:lang w:val="ru-RU"/>
    </w:rPr>
  </w:style>
  <w:style w:type="paragraph" w:styleId="ac">
    <w:name w:val="List Paragraph"/>
    <w:basedOn w:val="a"/>
    <w:uiPriority w:val="34"/>
    <w:qFormat/>
    <w:rsid w:val="00963FFD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0C6A7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7603">
          <w:marLeft w:val="0"/>
          <w:marRight w:val="0"/>
          <w:marTop w:val="0"/>
          <w:marBottom w:val="0"/>
          <w:divBdr>
            <w:top w:val="single" w:sz="3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8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file:///C:\Users\user\Desktop\www.aluminas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luminas.r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Value xmlns="cd3664f2-095a-4f8b-9d55-6e8dac6b38e9" xsi:nil="true"/>
    <l6ea12c2109f40bda277d1a9858ecc92 xmlns="cd3664f2-095a-4f8b-9d55-6e8dac6b38e9">
      <Terms xmlns="http://schemas.microsoft.com/office/infopath/2007/PartnerControls"/>
    </l6ea12c2109f40bda277d1a9858ecc92>
    <IconOverlay xmlns="http://schemas.microsoft.com/sharepoint/v4" xsi:nil="true"/>
    <DocType xmlns="cd3664f2-095a-4f8b-9d55-6e8dac6b38e9" xsi:nil="true"/>
    <Program xmlns="cd3664f2-095a-4f8b-9d55-6e8dac6b38e9" xsi:nil="true"/>
    <a39f889c817340af9831b8d13b13a208 xmlns="cd3664f2-095a-4f8b-9d55-6e8dac6b38e9">
      <Terms xmlns="http://schemas.microsoft.com/office/infopath/2007/PartnerControls"/>
    </a39f889c817340af9831b8d13b13a208>
    <g943717a092c4fc1b62636c74327ccfa xmlns="cd3664f2-095a-4f8b-9d55-6e8dac6b38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ДМП</TermName>
          <TermId xmlns="http://schemas.microsoft.com/office/infopath/2007/PartnerControls">3e3ca49e-6427-40d8-bc11-0597c9532f93</TermId>
        </TermInfo>
      </Terms>
    </g943717a092c4fc1b62636c74327ccfa>
    <Uniq xmlns="cd3664f2-095a-4f8b-9d55-6e8dac6b38e9" xsi:nil="true"/>
    <DocTypeChoose xmlns="cd3664f2-095a-4f8b-9d55-6e8dac6b38e9" xsi:nil="true"/>
    <Project xmlns="cd3664f2-095a-4f8b-9d55-6e8dac6b38e9" xsi:nil="true"/>
    <Program_Value xmlns="cd3664f2-095a-4f8b-9d55-6e8dac6b38e9" xsi:nil="true"/>
    <TaxCatchAll xmlns="357de74d-0576-4f64-94f1-0981946002d6">
      <Value>29</Value>
    </TaxCatchAll>
    <_dlc_DocId xmlns="357de74d-0576-4f64-94f1-0981946002d6">C7SY476UVPAM-52-367420</_dlc_DocId>
    <_dlc_DocIdUrl xmlns="357de74d-0576-4f64-94f1-0981946002d6">
      <Url>http://mp27/Docs/_layouts/DocIdRedir.aspx?ID=C7SY476UVPAM-52-367420</Url>
      <Description>C7SY476UVPAM-52-367420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A57D39EA87654A826E1AE073001366" ma:contentTypeVersion="25" ma:contentTypeDescription="Создание документа." ma:contentTypeScope="" ma:versionID="4822adcaa23a4f0c7177582f5e2987ab">
  <xsd:schema xmlns:xsd="http://www.w3.org/2001/XMLSchema" xmlns:xs="http://www.w3.org/2001/XMLSchema" xmlns:p="http://schemas.microsoft.com/office/2006/metadata/properties" xmlns:ns2="cd3664f2-095a-4f8b-9d55-6e8dac6b38e9" xmlns:ns3="357de74d-0576-4f64-94f1-0981946002d6" xmlns:ns4="http://schemas.microsoft.com/sharepoint/v4" targetNamespace="http://schemas.microsoft.com/office/2006/metadata/properties" ma:root="true" ma:fieldsID="71f728fead63cf56721d208dce07d550" ns2:_="" ns3:_="" ns4:_="">
    <xsd:import namespace="cd3664f2-095a-4f8b-9d55-6e8dac6b38e9"/>
    <xsd:import namespace="357de74d-0576-4f64-94f1-0981946002d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Program" minOccurs="0"/>
                <xsd:element ref="ns2:DocTypeChoose" minOccurs="0"/>
                <xsd:element ref="ns2:DocType" minOccurs="0"/>
                <xsd:element ref="ns3:_dlc_DocId" minOccurs="0"/>
                <xsd:element ref="ns3:_dlc_DocIdUrl" minOccurs="0"/>
                <xsd:element ref="ns3:_dlc_DocIdPersistId" minOccurs="0"/>
                <xsd:element ref="ns2:Project_Value" minOccurs="0"/>
                <xsd:element ref="ns2:Program_Value" minOccurs="0"/>
                <xsd:element ref="ns2:Uniq" minOccurs="0"/>
                <xsd:element ref="ns4:IconOverlay" minOccurs="0"/>
                <xsd:element ref="ns2:a39f889c817340af9831b8d13b13a208" minOccurs="0"/>
                <xsd:element ref="ns3:TaxCatchAll" minOccurs="0"/>
                <xsd:element ref="ns2:l6ea12c2109f40bda277d1a9858ecc92" minOccurs="0"/>
                <xsd:element ref="ns2:g943717a092c4fc1b62636c74327ccf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664f2-095a-4f8b-9d55-6e8dac6b38e9" elementFormDefault="qualified">
    <xsd:import namespace="http://schemas.microsoft.com/office/2006/documentManagement/types"/>
    <xsd:import namespace="http://schemas.microsoft.com/office/infopath/2007/PartnerControls"/>
    <xsd:element name="Project" ma:index="2" nillable="true" ma:displayName="Клиент" ma:indexed="true" ma:internalName="Project">
      <xsd:simpleType>
        <xsd:restriction base="dms:Unknown"/>
      </xsd:simpleType>
    </xsd:element>
    <xsd:element name="Program" ma:index="3" nillable="true" ma:displayName="Проект" ma:indexed="true" ma:internalName="Program">
      <xsd:simpleType>
        <xsd:restriction base="dms:Unknown"/>
      </xsd:simpleType>
    </xsd:element>
    <xsd:element name="DocTypeChoose" ma:index="4" nillable="true" ma:displayName="Вид документа" ma:format="Dropdown" ma:internalName="DocTypeChoose">
      <xsd:simpleType>
        <xsd:restriction base="dms:Choice">
          <xsd:enumeration value="Материалы_от_клиента"/>
          <xsd:enumeration value="Аналитика_и_справки"/>
          <xsd:enumeration value="Дизайн_и_полиграфия"/>
          <xsd:enumeration value="Мероприятия"/>
          <xsd:enumeration value="Поздравления"/>
          <xsd:enumeration value="Внутренние_коммуникации"/>
          <xsd:enumeration value="Web"/>
          <xsd:enumeration value="Предложение"/>
          <xsd:enumeration value="Презентация"/>
          <xsd:enumeration value="Административные_документы"/>
          <xsd:enumeration value="Базы_данных"/>
          <xsd:enumeration value="Программы_коммуникаций_и_планы_работ"/>
          <xsd:enumeration value="Материалы_для_СМИ"/>
          <xsd:enumeration value="Мониторинги_и_клиппинги"/>
          <xsd:enumeration value="Тренинги_и_обучение"/>
          <xsd:enumeration value="Анкеты_и_опросники"/>
          <xsd:enumeration value="Мультимедиа"/>
          <xsd:enumeration value="Отчетность"/>
        </xsd:restriction>
      </xsd:simpleType>
    </xsd:element>
    <xsd:element name="DocType" ma:index="5" nillable="true" ma:displayName="Вид документа (не используется)" ma:hidden="true" ma:indexed="true" ma:list="{8295f3c2-d109-40e8-8d7e-92da87b75d93}" ma:internalName="DocType" ma:readOnly="false" ma:showField="Title">
      <xsd:simpleType>
        <xsd:restriction base="dms:Lookup"/>
      </xsd:simpleType>
    </xsd:element>
    <xsd:element name="Project_Value" ma:index="12" nillable="true" ma:displayName="Project_Value" ma:hidden="true" ma:internalName="Project_Value" ma:readOnly="false">
      <xsd:simpleType>
        <xsd:restriction base="dms:Text"/>
      </xsd:simpleType>
    </xsd:element>
    <xsd:element name="Program_Value" ma:index="14" nillable="true" ma:displayName="Program_Value" ma:hidden="true" ma:internalName="Program_Value" ma:readOnly="false">
      <xsd:simpleType>
        <xsd:restriction base="dms:Text"/>
      </xsd:simpleType>
    </xsd:element>
    <xsd:element name="Uniq" ma:index="17" nillable="true" ma:displayName="Доступ" ma:internalName="Uniq">
      <xsd:simpleType>
        <xsd:restriction base="dms:Unknown"/>
      </xsd:simpleType>
    </xsd:element>
    <xsd:element name="a39f889c817340af9831b8d13b13a208" ma:index="20" nillable="true" ma:taxonomy="true" ma:internalName="a39f889c817340af9831b8d13b13a208" ma:taxonomyFieldName="Area" ma:displayName="Отрасль" ma:default="" ma:fieldId="{a39f889c-8173-40af-9831-b8d13b13a208}" ma:taxonomyMulti="true" ma:sspId="605086db-a9be-4a34-a41c-e0db27f7284e" ma:termSetId="36fcc24b-8144-4298-95fe-04d7adb780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6ea12c2109f40bda277d1a9858ecc92" ma:index="23" nillable="true" ma:taxonomy="true" ma:internalName="l6ea12c2109f40bda277d1a9858ecc92" ma:taxonomyFieldName="CommDirection" ma:displayName="Направление коммуникаций" ma:default="" ma:fieldId="{56ea12c2-109f-40bd-a277-d1a9858ecc92}" ma:taxonomyMulti="true" ma:sspId="605086db-a9be-4a34-a41c-e0db27f7284e" ma:termSetId="2b711527-2f8f-429e-9564-d448a209af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3717a092c4fc1b62636c74327ccfa" ma:index="25" nillable="true" ma:taxonomy="true" ma:internalName="g943717a092c4fc1b62636c74327ccfa" ma:taxonomyFieldName="Department" ma:displayName="Практика" ma:default="" ma:fieldId="{0943717a-092c-4fc1-b626-36c74327ccfa}" ma:sspId="605086db-a9be-4a34-a41c-e0db27f7284e" ma:termSetId="a6a5710a-213b-442e-9230-089bae104af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de74d-0576-4f64-94f1-0981946002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dexed="true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TaxCatchAll" ma:index="21" nillable="true" ma:displayName="Столбец для захвата всех терминов таксономии" ma:hidden="true" ma:list="{1945cbee-8e77-4ba9-90e6-c2c7f6e6bc49}" ma:internalName="TaxCatchAll" ma:showField="CatchAllData" ma:web="357de74d-0576-4f64-94f1-0981946002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86053-90B7-40A4-B003-4300666831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4C15D1-F1DE-4778-ACA3-140BD73D819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C15E039-4953-404E-B99A-A1E9B15D48F7}">
  <ds:schemaRefs>
    <ds:schemaRef ds:uri="http://schemas.microsoft.com/office/2006/metadata/properties"/>
    <ds:schemaRef ds:uri="http://schemas.microsoft.com/office/infopath/2007/PartnerControls"/>
    <ds:schemaRef ds:uri="cd3664f2-095a-4f8b-9d55-6e8dac6b38e9"/>
    <ds:schemaRef ds:uri="http://schemas.microsoft.com/sharepoint/v4"/>
    <ds:schemaRef ds:uri="357de74d-0576-4f64-94f1-0981946002d6"/>
  </ds:schemaRefs>
</ds:datastoreItem>
</file>

<file path=customXml/itemProps4.xml><?xml version="1.0" encoding="utf-8"?>
<ds:datastoreItem xmlns:ds="http://schemas.openxmlformats.org/officeDocument/2006/customXml" ds:itemID="{7BB3E682-BD93-407F-959C-6F26881BE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664f2-095a-4f8b-9d55-6e8dac6b38e9"/>
    <ds:schemaRef ds:uri="357de74d-0576-4f64-94f1-0981946002d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F1C7F03-1B92-4FB5-93E6-72A1BC752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Приглашение_Андрей Третельников.docx</vt:lpstr>
    </vt:vector>
  </TitlesOfParts>
  <Company>-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Приглашение_Андрей Третельников.docx</dc:title>
  <dc:creator>o</dc:creator>
  <cp:lastModifiedBy>user</cp:lastModifiedBy>
  <cp:revision>2</cp:revision>
  <cp:lastPrinted>2017-08-23T08:41:00Z</cp:lastPrinted>
  <dcterms:created xsi:type="dcterms:W3CDTF">2017-09-25T06:54:00Z</dcterms:created>
  <dcterms:modified xsi:type="dcterms:W3CDTF">2017-09-25T06:54:00Z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0x010100F8A57D39EA87654A826E1AE073001366</vt:lpwstr>
  </property>
  <property fmtid="{D5CDD505-2E9C-101B-9397-08002B2CF9AE}" pid="3" name="Department">
    <vt:lpwstr>29;#ДМП|3e3ca49e-6427-40d8-bc11-0597c9532f93</vt:lpwstr>
  </property>
  <property fmtid="{D5CDD505-2E9C-101B-9397-08002B2CF9AE}" pid="4" name="CommDirection">
    <vt:lpwstr/>
  </property>
  <property fmtid="{D5CDD505-2E9C-101B-9397-08002B2CF9AE}" pid="5" name="Area">
    <vt:lpwstr/>
  </property>
  <property fmtid="{D5CDD505-2E9C-101B-9397-08002B2CF9AE}" pid="6" name="_dlc_DocIdItemGuid">
    <vt:lpwstr>e321392c-d111-465b-9226-f41e626b85e0</vt:lpwstr>
  </property>
  <property fmtid="{D5CDD505-2E9C-101B-9397-08002B2CF9AE}" pid="7" name="Project">
    <vt:lpwstr/>
  </property>
  <property fmtid="{D5CDD505-2E9C-101B-9397-08002B2CF9AE}" pid="8" name="Project_Value">
    <vt:lpwstr/>
  </property>
  <property fmtid="{D5CDD505-2E9C-101B-9397-08002B2CF9AE}" pid="9" name="Program">
    <vt:lpwstr/>
  </property>
  <property fmtid="{D5CDD505-2E9C-101B-9397-08002B2CF9AE}" pid="10" name="Program_Value">
    <vt:lpwstr/>
  </property>
  <property fmtid="{D5CDD505-2E9C-101B-9397-08002B2CF9AE}" pid="11" name="DocTypeChoose">
    <vt:lpwstr/>
  </property>
  <property fmtid="{D5CDD505-2E9C-101B-9397-08002B2CF9AE}" pid="12" name="a39f889c817340af9831b8d13b13a208">
    <vt:lpwstr/>
  </property>
  <property fmtid="{D5CDD505-2E9C-101B-9397-08002B2CF9AE}" pid="13" name="l6ea12c2109f40bda277d1a9858ecc92">
    <vt:lpwstr/>
  </property>
</Properties>
</file>