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5D6E5C" w:rsidRPr="00D06DB0" w:rsidTr="00721186">
        <w:trPr>
          <w:trHeight w:val="1482"/>
        </w:trPr>
        <w:tc>
          <w:tcPr>
            <w:tcW w:w="1809" w:type="dxa"/>
            <w:tcBorders>
              <w:bottom w:val="single" w:sz="4" w:space="0" w:color="auto"/>
            </w:tcBorders>
          </w:tcPr>
          <w:p w:rsidR="005D6E5C" w:rsidRPr="0057494E" w:rsidRDefault="005D6E5C" w:rsidP="00721186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103505</wp:posOffset>
                  </wp:positionV>
                  <wp:extent cx="877570" cy="981075"/>
                  <wp:effectExtent l="0" t="0" r="0" b="9525"/>
                  <wp:wrapSquare wrapText="bothSides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5D6E5C" w:rsidRPr="00FE1614" w:rsidRDefault="005D6E5C" w:rsidP="00721186">
            <w:pPr>
              <w:spacing w:line="24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FE1614">
              <w:rPr>
                <w:rFonts w:ascii="Times New Roman" w:hAnsi="Times New Roman" w:cs="Times New Roman"/>
                <w:b/>
                <w:lang w:val="ru-RU"/>
              </w:rPr>
              <w:t>Федеральное агентство по техническому регулированию и метрологии</w:t>
            </w:r>
          </w:p>
          <w:p w:rsidR="005D6E5C" w:rsidRPr="00FE1614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1614">
              <w:rPr>
                <w:rFonts w:ascii="Times New Roman" w:hAnsi="Times New Roman" w:cs="Times New Roman"/>
                <w:b/>
                <w:lang w:val="ru-RU"/>
              </w:rPr>
              <w:t>(Росстандарт)</w:t>
            </w:r>
          </w:p>
          <w:p w:rsidR="005D6E5C" w:rsidRPr="00FE1614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1614">
              <w:rPr>
                <w:rFonts w:ascii="Times New Roman" w:hAnsi="Times New Roman" w:cs="Times New Roman"/>
                <w:b/>
                <w:lang w:val="ru-RU"/>
              </w:rPr>
              <w:t>Технический комитет по стандартизации ТК 099 «Алюминий»</w:t>
            </w:r>
          </w:p>
          <w:p w:rsidR="005D6E5C" w:rsidRPr="00FE1614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1614">
              <w:rPr>
                <w:rFonts w:ascii="Times New Roman" w:hAnsi="Times New Roman" w:cs="Times New Roman"/>
                <w:b/>
                <w:lang w:val="ru-RU"/>
              </w:rPr>
              <w:t>(ТК 099 «Алюминий»)</w:t>
            </w:r>
          </w:p>
          <w:p w:rsidR="005D6E5C" w:rsidRPr="00FE1614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1614">
              <w:rPr>
                <w:rFonts w:ascii="Times New Roman" w:hAnsi="Times New Roman" w:cs="Times New Roman"/>
                <w:b/>
                <w:lang w:val="ru-RU"/>
              </w:rPr>
              <w:t>(МТК 099 «Алюминий»)</w:t>
            </w:r>
          </w:p>
          <w:p w:rsidR="005D6E5C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486">
              <w:rPr>
                <w:rFonts w:ascii="Times New Roman" w:hAnsi="Times New Roman" w:cs="Times New Roman"/>
                <w:b/>
                <w:lang w:val="ru-RU"/>
              </w:rPr>
              <w:t>Секретариат:</w:t>
            </w:r>
            <w:r w:rsidRPr="002934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Некоммерческое партнерство</w:t>
            </w:r>
            <w:r w:rsidRPr="00293486">
              <w:rPr>
                <w:rFonts w:ascii="Times New Roman" w:hAnsi="Times New Roman" w:cs="Times New Roman"/>
                <w:lang w:val="ru-RU"/>
              </w:rPr>
              <w:t xml:space="preserve"> «Объединение производителей, поставщиков и потребителей алюминия»</w:t>
            </w:r>
          </w:p>
          <w:p w:rsidR="005D6E5C" w:rsidRPr="00293486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(Алюминиевая Ассоциация)</w:t>
            </w:r>
          </w:p>
          <w:p w:rsidR="005D6E5C" w:rsidRDefault="005D6E5C" w:rsidP="0072118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109240, г. Москва, Котельническая набережная, д.17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тел.: +7 (499) 157-45-19,</w:t>
            </w:r>
          </w:p>
          <w:p w:rsidR="005D6E5C" w:rsidRPr="006E52AE" w:rsidRDefault="005D6E5C" w:rsidP="00721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+7 (495) 663-04-44, +7</w:t>
            </w:r>
            <w:r w:rsidRPr="006E52A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962-921-05-61, +7</w:t>
            </w:r>
            <w:r w:rsidRPr="006E52A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916-558-98-56, </w:t>
            </w:r>
            <w:hyperlink r:id="rId6" w:history="1"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aluminas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6E52AE">
              <w:rPr>
                <w:rStyle w:val="a3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hyperlink r:id="rId7" w:history="1"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tk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ru-RU"/>
                </w:rPr>
                <w:t>99@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aluminas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6E52A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АлексИв Tarada &lt;direktcns@mail.ru&gt;,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</w:t>
            </w: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29.45@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6E52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ru</w:t>
            </w:r>
          </w:p>
        </w:tc>
      </w:tr>
    </w:tbl>
    <w:p w:rsidR="008263E8" w:rsidRDefault="004B7E9A">
      <w:pPr>
        <w:rPr>
          <w:lang w:val="ru-RU"/>
        </w:rPr>
      </w:pPr>
    </w:p>
    <w:p w:rsidR="005D6E5C" w:rsidRDefault="003F0F4A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о</w:t>
      </w:r>
      <w:r w:rsidR="00060E6B">
        <w:rPr>
          <w:rFonts w:ascii="Times New Roman" w:hAnsi="Times New Roman" w:cs="Times New Roman"/>
          <w:u w:val="single"/>
          <w:lang w:val="ru-RU"/>
        </w:rPr>
        <w:t>т</w:t>
      </w:r>
      <w:r w:rsidR="00A95F01">
        <w:rPr>
          <w:rFonts w:ascii="Times New Roman" w:hAnsi="Times New Roman" w:cs="Times New Roman"/>
          <w:u w:val="single"/>
          <w:lang w:val="ru-RU"/>
        </w:rPr>
        <w:t xml:space="preserve"> 23.08.2018 № ТК/ТА-129</w:t>
      </w:r>
    </w:p>
    <w:p w:rsidR="005D6E5C" w:rsidRPr="005D6E5C" w:rsidRDefault="005D6E5C">
      <w:pPr>
        <w:rPr>
          <w:rFonts w:ascii="Times New Roman" w:hAnsi="Times New Roman" w:cs="Times New Roman"/>
          <w:u w:val="single"/>
          <w:lang w:val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1880"/>
        <w:gridCol w:w="4501"/>
      </w:tblGrid>
      <w:tr w:rsidR="005D6E5C" w:rsidRPr="00A95F01" w:rsidTr="005D6E5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60E6B" w:rsidRDefault="00060E6B" w:rsidP="00060E6B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 участии в МТК 099</w:t>
            </w:r>
          </w:p>
          <w:p w:rsidR="005D6E5C" w:rsidRDefault="005D6E5C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D6E5C" w:rsidRDefault="005D6E5C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D6E5C" w:rsidRPr="00A95F01" w:rsidRDefault="00F91F65" w:rsidP="00F91F6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Руководителям национальных органов</w:t>
            </w:r>
            <w:r w:rsidR="00A95F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 стандартизации</w:t>
            </w:r>
            <w:r w:rsidR="00A95F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5F01" w:rsidRPr="00A95F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стран-участниц МГС</w:t>
            </w:r>
          </w:p>
          <w:p w:rsidR="003C6356" w:rsidRDefault="003C6356" w:rsidP="00F91F6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C6356" w:rsidRPr="005D6E5C" w:rsidRDefault="003C6356" w:rsidP="00F91F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Бюро по стандартам МГС</w:t>
            </w:r>
          </w:p>
        </w:tc>
      </w:tr>
    </w:tbl>
    <w:p w:rsidR="00F91F65" w:rsidRDefault="00F91F65" w:rsidP="00CB688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1E5" w:rsidRPr="00A95F01" w:rsidRDefault="00060E6B" w:rsidP="003C6356">
      <w:pPr>
        <w:ind w:firstLine="709"/>
        <w:jc w:val="both"/>
        <w:rPr>
          <w:rFonts w:ascii="Times New Roman" w:hAnsi="Times New Roman" w:cs="Times New Roman"/>
          <w:sz w:val="27"/>
          <w:szCs w:val="28"/>
          <w:lang w:val="ru-RU"/>
        </w:rPr>
      </w:pPr>
      <w:proofErr w:type="gramStart"/>
      <w:r w:rsidRPr="00A95F01">
        <w:rPr>
          <w:rFonts w:ascii="Times New Roman" w:hAnsi="Times New Roman" w:cs="Times New Roman"/>
          <w:sz w:val="27"/>
          <w:szCs w:val="28"/>
          <w:lang w:val="ru-RU"/>
        </w:rPr>
        <w:t>Межгосударственный т</w:t>
      </w:r>
      <w:r w:rsidR="005D6E5C" w:rsidRPr="00A95F01">
        <w:rPr>
          <w:rFonts w:ascii="Times New Roman" w:hAnsi="Times New Roman" w:cs="Times New Roman"/>
          <w:sz w:val="27"/>
          <w:szCs w:val="28"/>
          <w:lang w:val="ru-RU"/>
        </w:rPr>
        <w:t>ехниче</w:t>
      </w:r>
      <w:r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ский комитет по стандартизации </w:t>
      </w:r>
      <w:r w:rsidR="005D6E5C"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«Алюминий» (далее – </w:t>
      </w:r>
      <w:r w:rsidRPr="00A95F01">
        <w:rPr>
          <w:rFonts w:ascii="Times New Roman" w:hAnsi="Times New Roman" w:cs="Times New Roman"/>
          <w:sz w:val="27"/>
          <w:szCs w:val="28"/>
          <w:lang w:val="ru-RU"/>
        </w:rPr>
        <w:t>М</w:t>
      </w:r>
      <w:r w:rsidR="005D6E5C" w:rsidRPr="00A95F01">
        <w:rPr>
          <w:rFonts w:ascii="Times New Roman" w:hAnsi="Times New Roman" w:cs="Times New Roman"/>
          <w:sz w:val="27"/>
          <w:szCs w:val="28"/>
          <w:lang w:val="ru-RU"/>
        </w:rPr>
        <w:t>ТК 99 «Алюминий»)</w:t>
      </w:r>
      <w:r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 в рамках актуализации сведений в Указателе МТК, размещенном в информационной системе </w:t>
      </w:r>
      <w:r w:rsidRPr="00A95F01">
        <w:rPr>
          <w:rFonts w:ascii="Times New Roman" w:hAnsi="Times New Roman" w:cs="Times New Roman"/>
          <w:sz w:val="27"/>
          <w:szCs w:val="28"/>
          <w:lang w:val="ru-RU"/>
        </w:rPr>
        <w:br/>
        <w:t xml:space="preserve">АИС МГС, в соответствии с пунктами 17.1.1-17.1.4 протокола 53-го заседания Межгосударственного совета по стандартизации, метрологии и сертификации от 26-28 июня 2018 г. просит направить информацию </w:t>
      </w:r>
      <w:r w:rsidR="007C7782" w:rsidRPr="00A95F01">
        <w:rPr>
          <w:rFonts w:ascii="Times New Roman" w:hAnsi="Times New Roman" w:cs="Times New Roman"/>
          <w:sz w:val="27"/>
          <w:szCs w:val="28"/>
          <w:lang w:val="ru-RU"/>
        </w:rPr>
        <w:t>о </w:t>
      </w:r>
      <w:r w:rsidRPr="00A95F01">
        <w:rPr>
          <w:rFonts w:ascii="Times New Roman" w:hAnsi="Times New Roman" w:cs="Times New Roman"/>
          <w:sz w:val="27"/>
          <w:szCs w:val="28"/>
          <w:lang w:val="ru-RU"/>
        </w:rPr>
        <w:t>полномочных представителях в МТК 99.</w:t>
      </w:r>
      <w:proofErr w:type="gramEnd"/>
    </w:p>
    <w:p w:rsidR="00F91F65" w:rsidRPr="00A95F01" w:rsidRDefault="00240834" w:rsidP="003C6356">
      <w:pPr>
        <w:ind w:firstLine="709"/>
        <w:jc w:val="both"/>
        <w:rPr>
          <w:rFonts w:ascii="Times New Roman" w:hAnsi="Times New Roman" w:cs="Times New Roman"/>
          <w:sz w:val="27"/>
          <w:szCs w:val="28"/>
          <w:lang w:val="ru-RU"/>
        </w:rPr>
      </w:pPr>
      <w:r w:rsidRPr="00A95F01">
        <w:rPr>
          <w:rFonts w:ascii="Times New Roman" w:hAnsi="Times New Roman" w:cs="Times New Roman"/>
          <w:sz w:val="27"/>
          <w:szCs w:val="28"/>
          <w:lang w:val="ru-RU"/>
        </w:rPr>
        <w:t>Область деятельности МТК 99 в соответствии с кодами М</w:t>
      </w:r>
      <w:proofErr w:type="gramStart"/>
      <w:r w:rsidRPr="00A95F01">
        <w:rPr>
          <w:rFonts w:ascii="Times New Roman" w:hAnsi="Times New Roman" w:cs="Times New Roman"/>
          <w:sz w:val="27"/>
          <w:szCs w:val="28"/>
          <w:lang w:val="ru-RU"/>
        </w:rPr>
        <w:t>КС вкл</w:t>
      </w:r>
      <w:proofErr w:type="gramEnd"/>
      <w:r w:rsidRPr="00A95F01">
        <w:rPr>
          <w:rFonts w:ascii="Times New Roman" w:hAnsi="Times New Roman" w:cs="Times New Roman"/>
          <w:sz w:val="27"/>
          <w:szCs w:val="28"/>
          <w:lang w:val="ru-RU"/>
        </w:rPr>
        <w:t>ючает:</w:t>
      </w:r>
    </w:p>
    <w:p w:rsidR="00F91F65" w:rsidRPr="00A95F01" w:rsidRDefault="00BF4CB0" w:rsidP="003C6356">
      <w:pPr>
        <w:jc w:val="both"/>
        <w:rPr>
          <w:rFonts w:ascii="Times New Roman" w:hAnsi="Times New Roman" w:cs="Times New Roman"/>
          <w:sz w:val="27"/>
          <w:szCs w:val="28"/>
          <w:lang w:val="ru-RU"/>
        </w:rPr>
      </w:pPr>
      <w:hyperlink r:id="rId8" w:tooltip="Категория:ОКС 77.020 (страница не существует)" w:history="1">
        <w:proofErr w:type="gramStart"/>
        <w:r w:rsidR="00F91F65" w:rsidRPr="00A95F01">
          <w:rPr>
            <w:rFonts w:ascii="Times New Roman" w:hAnsi="Times New Roman" w:cs="Times New Roman"/>
            <w:sz w:val="27"/>
            <w:szCs w:val="28"/>
            <w:lang w:val="ru-RU"/>
          </w:rPr>
          <w:t>77.020</w:t>
        </w:r>
      </w:hyperlink>
      <w:r w:rsidR="00F91F65"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 − </w:t>
      </w:r>
      <w:r w:rsidR="00F91F65" w:rsidRPr="00A95F01">
        <w:rPr>
          <w:rFonts w:ascii="Times New Roman" w:hAnsi="Times New Roman"/>
          <w:bCs/>
          <w:sz w:val="27"/>
          <w:lang w:val="ru-RU"/>
        </w:rPr>
        <w:t xml:space="preserve">производство металлов, </w:t>
      </w:r>
      <w:hyperlink r:id="rId9" w:tooltip="Категория:ОКС 77.040 (страница не существует)" w:history="1">
        <w:r w:rsidR="00F91F65" w:rsidRPr="00A95F01">
          <w:rPr>
            <w:rStyle w:val="a3"/>
            <w:rFonts w:ascii="Times New Roman" w:hAnsi="Times New Roman"/>
            <w:color w:val="auto"/>
            <w:sz w:val="27"/>
            <w:u w:val="none"/>
            <w:lang w:val="ru-RU"/>
          </w:rPr>
          <w:t>77.040</w:t>
        </w:r>
      </w:hyperlink>
      <w:r w:rsidR="00F91F65" w:rsidRPr="00A95F01">
        <w:rPr>
          <w:rFonts w:ascii="Times New Roman" w:hAnsi="Times New Roman"/>
          <w:sz w:val="27"/>
          <w:lang w:val="ru-RU"/>
        </w:rPr>
        <w:t xml:space="preserve"> </w:t>
      </w:r>
      <w:r w:rsidR="00F91F65"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− </w:t>
      </w:r>
      <w:r w:rsidR="00F91F65" w:rsidRPr="00A95F01">
        <w:rPr>
          <w:rFonts w:ascii="Times New Roman" w:hAnsi="Times New Roman"/>
          <w:bCs/>
          <w:sz w:val="27"/>
          <w:lang w:val="ru-RU"/>
        </w:rPr>
        <w:t xml:space="preserve">испытания металлов, </w:t>
      </w:r>
      <w:hyperlink r:id="rId10" w:tooltip="Категория:ОКС 77.060 (страница не существует)" w:history="1">
        <w:r w:rsidR="00F91F65" w:rsidRPr="00A95F01">
          <w:rPr>
            <w:rStyle w:val="a3"/>
            <w:rFonts w:ascii="Times New Roman" w:hAnsi="Times New Roman"/>
            <w:color w:val="auto"/>
            <w:sz w:val="27"/>
            <w:u w:val="none"/>
            <w:lang w:val="ru-RU"/>
          </w:rPr>
          <w:t>77.060</w:t>
        </w:r>
      </w:hyperlink>
      <w:r w:rsidR="00F91F65" w:rsidRPr="00A95F01">
        <w:rPr>
          <w:rFonts w:ascii="Times New Roman" w:hAnsi="Times New Roman"/>
          <w:sz w:val="27"/>
          <w:lang w:val="ru-RU"/>
        </w:rPr>
        <w:t xml:space="preserve"> </w:t>
      </w:r>
      <w:r w:rsidR="00F91F65" w:rsidRPr="00A95F01">
        <w:rPr>
          <w:rFonts w:ascii="Times New Roman" w:hAnsi="Times New Roman" w:cs="Times New Roman"/>
          <w:sz w:val="27"/>
          <w:szCs w:val="28"/>
          <w:lang w:val="ru-RU"/>
        </w:rPr>
        <w:t>−</w:t>
      </w:r>
      <w:r w:rsidR="00F91F65" w:rsidRPr="00A95F01">
        <w:rPr>
          <w:rFonts w:ascii="Times New Roman" w:hAnsi="Times New Roman"/>
          <w:sz w:val="27"/>
          <w:lang w:val="ru-RU"/>
        </w:rPr>
        <w:t xml:space="preserve"> </w:t>
      </w:r>
      <w:r w:rsidR="00F91F65" w:rsidRPr="00A95F01">
        <w:rPr>
          <w:rFonts w:ascii="Times New Roman" w:hAnsi="Times New Roman"/>
          <w:bCs/>
          <w:sz w:val="27"/>
          <w:lang w:val="ru-RU"/>
        </w:rPr>
        <w:t xml:space="preserve">коррозия металлов, </w:t>
      </w:r>
      <w:hyperlink r:id="rId11" w:tooltip="Категория:ОКС 77.120.01 (страница не существует)" w:history="1">
        <w:r w:rsidR="00F91F65" w:rsidRPr="00A95F01">
          <w:rPr>
            <w:rStyle w:val="a3"/>
            <w:rFonts w:ascii="Times New Roman" w:hAnsi="Times New Roman"/>
            <w:color w:val="auto"/>
            <w:sz w:val="27"/>
            <w:u w:val="none"/>
            <w:lang w:val="ru-RU"/>
          </w:rPr>
          <w:t>77.120.</w:t>
        </w:r>
        <w:bookmarkStart w:id="0" w:name="_GoBack"/>
        <w:bookmarkEnd w:id="0"/>
        <w:r w:rsidR="00F91F65" w:rsidRPr="00A95F01">
          <w:rPr>
            <w:rStyle w:val="a3"/>
            <w:rFonts w:ascii="Times New Roman" w:hAnsi="Times New Roman"/>
            <w:color w:val="auto"/>
            <w:sz w:val="27"/>
            <w:u w:val="none"/>
            <w:lang w:val="ru-RU"/>
          </w:rPr>
          <w:t>01</w:t>
        </w:r>
      </w:hyperlink>
      <w:r w:rsidR="00F91F65" w:rsidRPr="00A95F01">
        <w:rPr>
          <w:rFonts w:ascii="Times New Roman" w:hAnsi="Times New Roman"/>
          <w:sz w:val="27"/>
          <w:lang w:val="ru-RU"/>
        </w:rPr>
        <w:t xml:space="preserve"> </w:t>
      </w:r>
      <w:r w:rsidR="00F91F65"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− </w:t>
      </w:r>
      <w:r w:rsidR="00F91F65" w:rsidRPr="00A95F01">
        <w:rPr>
          <w:rFonts w:ascii="Times New Roman" w:hAnsi="Times New Roman"/>
          <w:bCs/>
          <w:sz w:val="27"/>
          <w:lang w:val="ru-RU"/>
        </w:rPr>
        <w:t xml:space="preserve">цветные металлы в целом, </w:t>
      </w:r>
      <w:hyperlink r:id="rId12" w:tooltip="Категория:ОКС 77.120.10 (страница не существует)" w:history="1">
        <w:r w:rsidR="00F91F65" w:rsidRPr="00A95F01">
          <w:rPr>
            <w:rStyle w:val="a3"/>
            <w:rFonts w:ascii="Times New Roman" w:hAnsi="Times New Roman"/>
            <w:color w:val="auto"/>
            <w:sz w:val="27"/>
            <w:u w:val="none"/>
            <w:lang w:val="ru-RU"/>
          </w:rPr>
          <w:t>77.120.10</w:t>
        </w:r>
      </w:hyperlink>
      <w:r w:rsidR="00F91F65" w:rsidRPr="00A95F01">
        <w:rPr>
          <w:rFonts w:ascii="Times New Roman" w:hAnsi="Times New Roman"/>
          <w:sz w:val="27"/>
          <w:lang w:val="ru-RU"/>
        </w:rPr>
        <w:t xml:space="preserve"> </w:t>
      </w:r>
      <w:r w:rsidR="00F91F65"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− </w:t>
      </w:r>
      <w:r w:rsidR="00F91F65" w:rsidRPr="00A95F01">
        <w:rPr>
          <w:rFonts w:ascii="Times New Roman" w:hAnsi="Times New Roman"/>
          <w:bCs/>
          <w:sz w:val="27"/>
          <w:lang w:val="ru-RU"/>
        </w:rPr>
        <w:t xml:space="preserve">алюминий и алюминиевые сплавы, </w:t>
      </w:r>
      <w:hyperlink r:id="rId13" w:tooltip="Категория:ОКС 77.120.99 (страница не существует)" w:history="1">
        <w:r w:rsidR="00F91F65" w:rsidRPr="00A95F01">
          <w:rPr>
            <w:rStyle w:val="a3"/>
            <w:rFonts w:ascii="Times New Roman" w:hAnsi="Times New Roman"/>
            <w:color w:val="auto"/>
            <w:sz w:val="27"/>
            <w:u w:val="none"/>
            <w:lang w:val="ru-RU"/>
          </w:rPr>
          <w:t>77.120.99</w:t>
        </w:r>
      </w:hyperlink>
      <w:r w:rsidR="00F91F65" w:rsidRPr="00A95F01">
        <w:rPr>
          <w:rFonts w:ascii="Times New Roman" w:hAnsi="Times New Roman"/>
          <w:sz w:val="27"/>
          <w:lang w:val="ru-RU"/>
        </w:rPr>
        <w:t xml:space="preserve"> </w:t>
      </w:r>
      <w:r w:rsidR="00F91F65"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− </w:t>
      </w:r>
      <w:r w:rsidR="00F91F65" w:rsidRPr="00A95F01">
        <w:rPr>
          <w:rFonts w:ascii="Times New Roman" w:hAnsi="Times New Roman"/>
          <w:bCs/>
          <w:sz w:val="27"/>
          <w:lang w:val="ru-RU"/>
        </w:rPr>
        <w:t xml:space="preserve">цветные металлы и их сплавы прочие, </w:t>
      </w:r>
      <w:hyperlink r:id="rId14" w:tooltip="Категория:ОКС 77.150.01 (страница не существует)" w:history="1">
        <w:r w:rsidR="00F91F65" w:rsidRPr="00A95F01">
          <w:rPr>
            <w:rStyle w:val="a3"/>
            <w:rFonts w:ascii="Times New Roman" w:hAnsi="Times New Roman"/>
            <w:color w:val="auto"/>
            <w:sz w:val="27"/>
            <w:u w:val="none"/>
            <w:lang w:val="ru-RU"/>
          </w:rPr>
          <w:t>77.150.01</w:t>
        </w:r>
      </w:hyperlink>
      <w:r w:rsidR="00F91F65" w:rsidRPr="00A95F01">
        <w:rPr>
          <w:rFonts w:ascii="Times New Roman" w:hAnsi="Times New Roman"/>
          <w:sz w:val="27"/>
          <w:lang w:val="ru-RU"/>
        </w:rPr>
        <w:t xml:space="preserve"> </w:t>
      </w:r>
      <w:r w:rsidR="00F91F65"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− </w:t>
      </w:r>
      <w:r w:rsidR="00F91F65" w:rsidRPr="00A95F01">
        <w:rPr>
          <w:rFonts w:ascii="Times New Roman" w:hAnsi="Times New Roman"/>
          <w:bCs/>
          <w:sz w:val="27"/>
          <w:lang w:val="ru-RU"/>
        </w:rPr>
        <w:t>продукция из цветных металлов в целом,</w:t>
      </w:r>
      <w:proofErr w:type="gramEnd"/>
      <w:r w:rsidR="00F91F65" w:rsidRPr="00A95F01">
        <w:rPr>
          <w:rFonts w:ascii="Times New Roman" w:hAnsi="Times New Roman"/>
          <w:bCs/>
          <w:sz w:val="27"/>
          <w:lang w:val="ru-RU"/>
        </w:rPr>
        <w:t xml:space="preserve"> </w:t>
      </w:r>
      <w:hyperlink r:id="rId15" w:tooltip="Категория:ОКС 77.150.10 (страница не существует)" w:history="1">
        <w:r w:rsidR="00F91F65" w:rsidRPr="00A95F01">
          <w:rPr>
            <w:rStyle w:val="a3"/>
            <w:rFonts w:ascii="Times New Roman" w:hAnsi="Times New Roman"/>
            <w:color w:val="auto"/>
            <w:sz w:val="27"/>
            <w:u w:val="none"/>
            <w:lang w:val="ru-RU"/>
          </w:rPr>
          <w:t>77.150.10</w:t>
        </w:r>
      </w:hyperlink>
      <w:r w:rsidR="00F91F65" w:rsidRPr="00A95F01">
        <w:rPr>
          <w:rFonts w:ascii="Times New Roman" w:hAnsi="Times New Roman"/>
          <w:bCs/>
          <w:sz w:val="27"/>
          <w:lang w:val="ru-RU"/>
        </w:rPr>
        <w:t xml:space="preserve"> </w:t>
      </w:r>
      <w:r w:rsidR="00F91F65"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− </w:t>
      </w:r>
      <w:r w:rsidR="00F91F65" w:rsidRPr="00A95F01">
        <w:rPr>
          <w:rFonts w:ascii="Times New Roman" w:hAnsi="Times New Roman"/>
          <w:bCs/>
          <w:sz w:val="27"/>
          <w:lang w:val="ru-RU"/>
        </w:rPr>
        <w:t>продукция из алюминия.</w:t>
      </w:r>
    </w:p>
    <w:p w:rsidR="00240834" w:rsidRPr="00A95F01" w:rsidRDefault="007C7782" w:rsidP="003C6356">
      <w:pPr>
        <w:ind w:firstLine="709"/>
        <w:jc w:val="both"/>
        <w:rPr>
          <w:rFonts w:ascii="Times New Roman" w:hAnsi="Times New Roman"/>
          <w:b/>
          <w:bCs/>
          <w:sz w:val="27"/>
          <w:lang w:val="ru-RU"/>
        </w:rPr>
      </w:pPr>
      <w:r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Перечень закрепленных за МТК 99 стандартов насчитывает </w:t>
      </w:r>
      <w:r w:rsidR="00D06DB0">
        <w:rPr>
          <w:rFonts w:ascii="Times New Roman" w:hAnsi="Times New Roman" w:cs="Times New Roman"/>
          <w:sz w:val="27"/>
          <w:szCs w:val="28"/>
          <w:lang w:val="ru-RU"/>
        </w:rPr>
        <w:t>б</w:t>
      </w:r>
      <w:r w:rsidRPr="00A95F01">
        <w:rPr>
          <w:rFonts w:ascii="Times New Roman" w:hAnsi="Times New Roman" w:cs="Times New Roman"/>
          <w:sz w:val="27"/>
          <w:szCs w:val="28"/>
          <w:lang w:val="ru-RU"/>
        </w:rPr>
        <w:t>о</w:t>
      </w:r>
      <w:r w:rsidR="00D06DB0">
        <w:rPr>
          <w:rFonts w:ascii="Times New Roman" w:hAnsi="Times New Roman" w:cs="Times New Roman"/>
          <w:sz w:val="27"/>
          <w:szCs w:val="28"/>
          <w:lang w:val="ru-RU"/>
        </w:rPr>
        <w:t>лее</w:t>
      </w:r>
      <w:r w:rsidR="006F17E0"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 100 документов, перечень прилагается.</w:t>
      </w:r>
    </w:p>
    <w:p w:rsidR="00060E6B" w:rsidRPr="00A95F01" w:rsidRDefault="00060E6B" w:rsidP="003C6356">
      <w:pPr>
        <w:ind w:firstLine="709"/>
        <w:jc w:val="both"/>
        <w:rPr>
          <w:rFonts w:ascii="Times New Roman" w:hAnsi="Times New Roman" w:cs="Times New Roman"/>
          <w:sz w:val="27"/>
          <w:szCs w:val="28"/>
          <w:lang w:val="ru-RU"/>
        </w:rPr>
      </w:pPr>
      <w:r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Актуализация информации в Указателе МТК обеспечит </w:t>
      </w:r>
      <w:r w:rsidR="00CB6887" w:rsidRPr="00A95F01">
        <w:rPr>
          <w:rFonts w:ascii="Times New Roman" w:hAnsi="Times New Roman" w:cs="Times New Roman"/>
          <w:sz w:val="27"/>
          <w:szCs w:val="28"/>
          <w:lang w:val="ru-RU"/>
        </w:rPr>
        <w:t>оперативность рассмотрения проектов стандартов и изменений, подготовку отзывов на проекты стандартов и изменения к ним и голосование по проектам стандартов.</w:t>
      </w:r>
    </w:p>
    <w:p w:rsidR="003C6356" w:rsidRPr="00A95F01" w:rsidRDefault="003C6356" w:rsidP="003C6356">
      <w:pPr>
        <w:ind w:firstLine="709"/>
        <w:jc w:val="both"/>
        <w:rPr>
          <w:rFonts w:ascii="Times New Roman" w:hAnsi="Times New Roman" w:cs="Times New Roman"/>
          <w:sz w:val="27"/>
          <w:szCs w:val="28"/>
          <w:lang w:val="ru-RU"/>
        </w:rPr>
      </w:pPr>
      <w:r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Также сообщаем, что страны-участницы МГС, ранее не участвовавшие в работе МТК 99 могут выступить в </w:t>
      </w:r>
      <w:proofErr w:type="gramStart"/>
      <w:r w:rsidRPr="00A95F01">
        <w:rPr>
          <w:rFonts w:ascii="Times New Roman" w:hAnsi="Times New Roman" w:cs="Times New Roman"/>
          <w:sz w:val="27"/>
          <w:szCs w:val="28"/>
          <w:lang w:val="ru-RU"/>
        </w:rPr>
        <w:t>качестве</w:t>
      </w:r>
      <w:proofErr w:type="gramEnd"/>
      <w:r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 как полноправных членов, так и в качестве членов-наблюдателей.</w:t>
      </w:r>
    </w:p>
    <w:p w:rsidR="00CB6887" w:rsidRDefault="000447C5" w:rsidP="003C6356">
      <w:pPr>
        <w:ind w:firstLine="709"/>
        <w:jc w:val="both"/>
        <w:rPr>
          <w:rFonts w:ascii="Times New Roman" w:hAnsi="Times New Roman" w:cs="Times New Roman"/>
          <w:sz w:val="27"/>
          <w:szCs w:val="28"/>
          <w:lang w:val="ru-RU"/>
        </w:rPr>
      </w:pPr>
      <w:r w:rsidRPr="00A95F01">
        <w:rPr>
          <w:rFonts w:ascii="Times New Roman" w:hAnsi="Times New Roman" w:cs="Times New Roman"/>
          <w:sz w:val="27"/>
          <w:szCs w:val="28"/>
          <w:lang w:val="ru-RU"/>
        </w:rPr>
        <w:t>Информацию о полномочных представителях просим направлять по адресу:</w:t>
      </w:r>
      <w:r w:rsidR="00A95F01" w:rsidRPr="00A95F01">
        <w:rPr>
          <w:rFonts w:ascii="Times New Roman" w:hAnsi="Times New Roman" w:cs="Times New Roman"/>
          <w:sz w:val="27"/>
          <w:szCs w:val="28"/>
          <w:lang w:val="ru-RU"/>
        </w:rPr>
        <w:t xml:space="preserve"> </w:t>
      </w:r>
      <w:r w:rsidR="00A95F01" w:rsidRPr="00A95F01">
        <w:rPr>
          <w:rFonts w:ascii="Times New Roman" w:hAnsi="Times New Roman" w:cs="Times New Roman"/>
          <w:sz w:val="27"/>
          <w:szCs w:val="22"/>
          <w:lang w:val="ru-RU"/>
        </w:rPr>
        <w:t xml:space="preserve">109240, г. Москва, </w:t>
      </w:r>
      <w:proofErr w:type="spellStart"/>
      <w:r w:rsidR="00A95F01" w:rsidRPr="00A95F01">
        <w:rPr>
          <w:rFonts w:ascii="Times New Roman" w:hAnsi="Times New Roman" w:cs="Times New Roman"/>
          <w:sz w:val="27"/>
          <w:szCs w:val="22"/>
          <w:lang w:val="ru-RU"/>
        </w:rPr>
        <w:t>Котельническая</w:t>
      </w:r>
      <w:proofErr w:type="spellEnd"/>
      <w:r w:rsidR="00A95F01" w:rsidRPr="00A95F01">
        <w:rPr>
          <w:rFonts w:ascii="Times New Roman" w:hAnsi="Times New Roman" w:cs="Times New Roman"/>
          <w:sz w:val="27"/>
          <w:szCs w:val="22"/>
          <w:lang w:val="ru-RU"/>
        </w:rPr>
        <w:t xml:space="preserve"> набережная, д.17</w:t>
      </w:r>
      <w:r w:rsidRPr="00A95F01">
        <w:rPr>
          <w:rFonts w:ascii="Times New Roman" w:hAnsi="Times New Roman" w:cs="Times New Roman"/>
          <w:sz w:val="27"/>
          <w:szCs w:val="28"/>
          <w:lang w:val="ru-RU"/>
        </w:rPr>
        <w:t>, электронная почта</w:t>
      </w:r>
      <w:r w:rsidR="00A95F01" w:rsidRPr="00A95F01">
        <w:rPr>
          <w:rFonts w:ascii="Times New Roman" w:hAnsi="Times New Roman" w:cs="Times New Roman"/>
          <w:sz w:val="27"/>
          <w:szCs w:val="28"/>
          <w:lang w:val="ru-RU"/>
        </w:rPr>
        <w:t>:</w:t>
      </w:r>
      <w:r w:rsidR="00A95F01" w:rsidRPr="00A95F01">
        <w:rPr>
          <w:sz w:val="27"/>
          <w:lang w:val="ru-RU"/>
        </w:rPr>
        <w:t xml:space="preserve"> </w:t>
      </w:r>
      <w:hyperlink r:id="rId16" w:history="1">
        <w:r w:rsidR="00A95F01" w:rsidRPr="00A95F01">
          <w:rPr>
            <w:rStyle w:val="a3"/>
            <w:rFonts w:ascii="Times New Roman" w:hAnsi="Times New Roman" w:cs="Times New Roman"/>
            <w:sz w:val="27"/>
            <w:szCs w:val="22"/>
          </w:rPr>
          <w:t>tk</w:t>
        </w:r>
        <w:r w:rsidR="00A95F01" w:rsidRPr="00A95F01">
          <w:rPr>
            <w:rStyle w:val="a3"/>
            <w:rFonts w:ascii="Times New Roman" w:hAnsi="Times New Roman" w:cs="Times New Roman"/>
            <w:sz w:val="27"/>
            <w:szCs w:val="22"/>
            <w:lang w:val="ru-RU"/>
          </w:rPr>
          <w:t>99@</w:t>
        </w:r>
        <w:r w:rsidR="00A95F01" w:rsidRPr="00A95F01">
          <w:rPr>
            <w:rStyle w:val="a3"/>
            <w:rFonts w:ascii="Times New Roman" w:hAnsi="Times New Roman" w:cs="Times New Roman"/>
            <w:sz w:val="27"/>
            <w:szCs w:val="22"/>
          </w:rPr>
          <w:t>aluminas</w:t>
        </w:r>
        <w:r w:rsidR="00A95F01" w:rsidRPr="00A95F01">
          <w:rPr>
            <w:rStyle w:val="a3"/>
            <w:rFonts w:ascii="Times New Roman" w:hAnsi="Times New Roman" w:cs="Times New Roman"/>
            <w:sz w:val="27"/>
            <w:szCs w:val="22"/>
            <w:lang w:val="ru-RU"/>
          </w:rPr>
          <w:t>.</w:t>
        </w:r>
        <w:r w:rsidR="00A95F01" w:rsidRPr="00A95F01">
          <w:rPr>
            <w:rStyle w:val="a3"/>
            <w:rFonts w:ascii="Times New Roman" w:hAnsi="Times New Roman" w:cs="Times New Roman"/>
            <w:sz w:val="27"/>
            <w:szCs w:val="22"/>
          </w:rPr>
          <w:t>ru</w:t>
        </w:r>
      </w:hyperlink>
      <w:r w:rsidR="00A95F01" w:rsidRPr="00A95F01">
        <w:rPr>
          <w:rFonts w:ascii="Times New Roman" w:hAnsi="Times New Roman" w:cs="Times New Roman"/>
          <w:sz w:val="27"/>
          <w:szCs w:val="22"/>
          <w:lang w:val="ru-RU"/>
        </w:rPr>
        <w:t xml:space="preserve">, </w:t>
      </w:r>
      <w:proofErr w:type="spellStart"/>
      <w:r w:rsidR="00A95F01" w:rsidRPr="00A95F01">
        <w:rPr>
          <w:rFonts w:ascii="Times New Roman" w:hAnsi="Times New Roman" w:cs="Times New Roman"/>
          <w:sz w:val="27"/>
          <w:szCs w:val="22"/>
          <w:lang w:val="ru-RU"/>
        </w:rPr>
        <w:t>АлексИв</w:t>
      </w:r>
      <w:proofErr w:type="spellEnd"/>
      <w:r w:rsidR="00A95F01" w:rsidRPr="00A95F01">
        <w:rPr>
          <w:rFonts w:ascii="Times New Roman" w:hAnsi="Times New Roman" w:cs="Times New Roman"/>
          <w:sz w:val="27"/>
          <w:szCs w:val="22"/>
          <w:lang w:val="ru-RU"/>
        </w:rPr>
        <w:t xml:space="preserve"> </w:t>
      </w:r>
      <w:proofErr w:type="spellStart"/>
      <w:r w:rsidR="00A95F01" w:rsidRPr="00A95F01">
        <w:rPr>
          <w:rFonts w:ascii="Times New Roman" w:hAnsi="Times New Roman" w:cs="Times New Roman"/>
          <w:sz w:val="27"/>
          <w:szCs w:val="22"/>
          <w:lang w:val="ru-RU"/>
        </w:rPr>
        <w:t>Tarada</w:t>
      </w:r>
      <w:proofErr w:type="spellEnd"/>
      <w:r w:rsidR="00A95F01" w:rsidRPr="00A95F01">
        <w:rPr>
          <w:rFonts w:ascii="Times New Roman" w:hAnsi="Times New Roman" w:cs="Times New Roman"/>
          <w:sz w:val="27"/>
          <w:szCs w:val="22"/>
          <w:lang w:val="ru-RU"/>
        </w:rPr>
        <w:t xml:space="preserve"> &lt;</w:t>
      </w:r>
      <w:proofErr w:type="spellStart"/>
      <w:r w:rsidR="00A95F01" w:rsidRPr="00A95F01">
        <w:rPr>
          <w:rFonts w:ascii="Times New Roman" w:hAnsi="Times New Roman" w:cs="Times New Roman"/>
          <w:sz w:val="27"/>
          <w:szCs w:val="22"/>
          <w:lang w:val="ru-RU"/>
        </w:rPr>
        <w:t>direktcns@mail.ru</w:t>
      </w:r>
      <w:proofErr w:type="spellEnd"/>
      <w:r w:rsidR="00A95F01" w:rsidRPr="00A95F01">
        <w:rPr>
          <w:rFonts w:ascii="Times New Roman" w:hAnsi="Times New Roman" w:cs="Times New Roman"/>
          <w:sz w:val="27"/>
          <w:szCs w:val="22"/>
          <w:lang w:val="ru-RU"/>
        </w:rPr>
        <w:t xml:space="preserve">&gt;, </w:t>
      </w:r>
      <w:hyperlink r:id="rId17" w:history="1">
        <w:r w:rsidR="00A95F01" w:rsidRPr="008D2268">
          <w:rPr>
            <w:rStyle w:val="a3"/>
            <w:rFonts w:ascii="Times New Roman" w:hAnsi="Times New Roman" w:cs="Times New Roman"/>
            <w:sz w:val="27"/>
            <w:szCs w:val="22"/>
          </w:rPr>
          <w:t>inn</w:t>
        </w:r>
        <w:r w:rsidR="00A95F01" w:rsidRPr="008D2268">
          <w:rPr>
            <w:rStyle w:val="a3"/>
            <w:rFonts w:ascii="Times New Roman" w:hAnsi="Times New Roman" w:cs="Times New Roman"/>
            <w:sz w:val="27"/>
            <w:szCs w:val="22"/>
            <w:lang w:val="ru-RU"/>
          </w:rPr>
          <w:t>29.45@</w:t>
        </w:r>
        <w:r w:rsidR="00A95F01" w:rsidRPr="008D2268">
          <w:rPr>
            <w:rStyle w:val="a3"/>
            <w:rFonts w:ascii="Times New Roman" w:hAnsi="Times New Roman" w:cs="Times New Roman"/>
            <w:sz w:val="27"/>
            <w:szCs w:val="22"/>
          </w:rPr>
          <w:t>mail</w:t>
        </w:r>
        <w:r w:rsidR="00A95F01" w:rsidRPr="008D2268">
          <w:rPr>
            <w:rStyle w:val="a3"/>
            <w:rFonts w:ascii="Times New Roman" w:hAnsi="Times New Roman" w:cs="Times New Roman"/>
            <w:sz w:val="27"/>
            <w:szCs w:val="22"/>
            <w:lang w:val="ru-RU"/>
          </w:rPr>
          <w:t>.</w:t>
        </w:r>
        <w:proofErr w:type="spellStart"/>
        <w:r w:rsidR="00A95F01" w:rsidRPr="008D2268">
          <w:rPr>
            <w:rStyle w:val="a3"/>
            <w:rFonts w:ascii="Times New Roman" w:hAnsi="Times New Roman" w:cs="Times New Roman"/>
            <w:sz w:val="27"/>
            <w:szCs w:val="22"/>
          </w:rPr>
          <w:t>ru</w:t>
        </w:r>
        <w:proofErr w:type="spellEnd"/>
      </w:hyperlink>
      <w:r w:rsidRPr="00A95F01">
        <w:rPr>
          <w:rFonts w:ascii="Times New Roman" w:hAnsi="Times New Roman" w:cs="Times New Roman"/>
          <w:sz w:val="27"/>
          <w:szCs w:val="28"/>
          <w:lang w:val="ru-RU"/>
        </w:rPr>
        <w:t>.</w:t>
      </w:r>
    </w:p>
    <w:p w:rsidR="00A95F01" w:rsidRDefault="00A95F01" w:rsidP="00A95F01">
      <w:pPr>
        <w:jc w:val="both"/>
        <w:rPr>
          <w:rFonts w:ascii="Times New Roman" w:hAnsi="Times New Roman" w:cs="Times New Roman"/>
          <w:sz w:val="27"/>
          <w:szCs w:val="28"/>
          <w:lang w:val="ru-RU"/>
        </w:rPr>
      </w:pPr>
    </w:p>
    <w:p w:rsidR="00A95F01" w:rsidRDefault="00A95F01" w:rsidP="00A95F01">
      <w:pPr>
        <w:jc w:val="both"/>
        <w:rPr>
          <w:rFonts w:ascii="Times New Roman" w:hAnsi="Times New Roman" w:cs="Times New Roman"/>
          <w:b/>
          <w:sz w:val="27"/>
          <w:szCs w:val="28"/>
          <w:lang w:val="ru-RU"/>
        </w:rPr>
      </w:pPr>
      <w:r w:rsidRPr="00A95F01">
        <w:rPr>
          <w:rFonts w:ascii="Times New Roman" w:hAnsi="Times New Roman" w:cs="Times New Roman"/>
          <w:b/>
          <w:sz w:val="27"/>
          <w:szCs w:val="28"/>
          <w:lang w:val="ru-RU"/>
        </w:rPr>
        <w:t>Председатель</w:t>
      </w:r>
      <w:r>
        <w:rPr>
          <w:rFonts w:ascii="Times New Roman" w:hAnsi="Times New Roman" w:cs="Times New Roman"/>
          <w:b/>
          <w:sz w:val="27"/>
          <w:szCs w:val="28"/>
          <w:lang w:val="ru-RU"/>
        </w:rPr>
        <w:t xml:space="preserve">                                                                                  А.И. Тарада</w:t>
      </w:r>
    </w:p>
    <w:p w:rsidR="008710FA" w:rsidRDefault="008710FA" w:rsidP="00A95F01">
      <w:pPr>
        <w:jc w:val="both"/>
        <w:rPr>
          <w:rFonts w:ascii="Times New Roman" w:hAnsi="Times New Roman" w:cs="Times New Roman"/>
          <w:b/>
          <w:sz w:val="27"/>
          <w:szCs w:val="28"/>
          <w:lang w:val="ru-RU"/>
        </w:rPr>
      </w:pPr>
    </w:p>
    <w:p w:rsidR="008710FA" w:rsidRDefault="008710FA" w:rsidP="00A95F01">
      <w:pPr>
        <w:jc w:val="both"/>
        <w:rPr>
          <w:rFonts w:ascii="Times New Roman" w:hAnsi="Times New Roman" w:cs="Times New Roman"/>
          <w:b/>
          <w:sz w:val="27"/>
          <w:szCs w:val="28"/>
          <w:lang w:val="ru-RU"/>
        </w:rPr>
      </w:pPr>
    </w:p>
    <w:p w:rsidR="008710FA" w:rsidRPr="008710FA" w:rsidRDefault="008710FA" w:rsidP="008710FA">
      <w:pPr>
        <w:jc w:val="right"/>
        <w:rPr>
          <w:rFonts w:ascii="Times New Roman" w:hAnsi="Times New Roman" w:cs="Times New Roman"/>
          <w:sz w:val="26"/>
          <w:lang w:val="ru-RU"/>
        </w:rPr>
      </w:pPr>
      <w:r w:rsidRPr="008710FA">
        <w:rPr>
          <w:rFonts w:ascii="Times New Roman" w:hAnsi="Times New Roman" w:cs="Times New Roman"/>
          <w:sz w:val="26"/>
          <w:lang w:val="ru-RU"/>
        </w:rPr>
        <w:lastRenderedPageBreak/>
        <w:t xml:space="preserve">Приложение к письму </w:t>
      </w:r>
    </w:p>
    <w:p w:rsidR="008710FA" w:rsidRPr="008710FA" w:rsidRDefault="008710FA" w:rsidP="008710FA">
      <w:pPr>
        <w:jc w:val="right"/>
        <w:rPr>
          <w:rFonts w:ascii="Times New Roman" w:hAnsi="Times New Roman" w:cs="Times New Roman"/>
          <w:sz w:val="26"/>
          <w:lang w:val="ru-RU"/>
        </w:rPr>
      </w:pPr>
      <w:r w:rsidRPr="008710FA">
        <w:rPr>
          <w:rFonts w:ascii="Times New Roman" w:hAnsi="Times New Roman" w:cs="Times New Roman"/>
          <w:sz w:val="26"/>
          <w:lang w:val="ru-RU"/>
        </w:rPr>
        <w:t>от 23.08.2018 № ТК/ТА-129</w:t>
      </w:r>
    </w:p>
    <w:p w:rsidR="008710FA" w:rsidRPr="008710FA" w:rsidRDefault="008710FA" w:rsidP="008710FA">
      <w:pPr>
        <w:jc w:val="right"/>
        <w:rPr>
          <w:rFonts w:ascii="Times New Roman" w:hAnsi="Times New Roman" w:cs="Times New Roman"/>
          <w:sz w:val="26"/>
          <w:lang w:val="ru-RU"/>
        </w:rPr>
      </w:pPr>
    </w:p>
    <w:p w:rsidR="008710FA" w:rsidRPr="008710FA" w:rsidRDefault="008710FA" w:rsidP="008710FA">
      <w:pPr>
        <w:jc w:val="center"/>
        <w:rPr>
          <w:rFonts w:ascii="Times New Roman" w:hAnsi="Times New Roman" w:cs="Times New Roman"/>
          <w:b/>
          <w:sz w:val="23"/>
          <w:lang w:val="ru-RU"/>
        </w:rPr>
      </w:pPr>
      <w:r w:rsidRPr="008710FA">
        <w:rPr>
          <w:rFonts w:ascii="Times New Roman" w:hAnsi="Times New Roman" w:cs="Times New Roman"/>
          <w:b/>
          <w:sz w:val="23"/>
          <w:lang w:val="ru-RU"/>
        </w:rPr>
        <w:t>Перечень межгосударственных стандартов, закрепленных за МТК 099 «Алюминий»</w:t>
      </w:r>
    </w:p>
    <w:p w:rsidR="008710FA" w:rsidRPr="008710FA" w:rsidRDefault="008710FA" w:rsidP="008710FA">
      <w:pPr>
        <w:jc w:val="center"/>
        <w:rPr>
          <w:rFonts w:ascii="Times New Roman" w:hAnsi="Times New Roman" w:cs="Times New Roman"/>
          <w:b/>
          <w:sz w:val="23"/>
          <w:lang w:val="ru-RU"/>
        </w:rPr>
      </w:pPr>
    </w:p>
    <w:tbl>
      <w:tblPr>
        <w:tblW w:w="9640" w:type="dxa"/>
        <w:tblInd w:w="-4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122"/>
        <w:gridCol w:w="6951"/>
      </w:tblGrid>
      <w:tr w:rsidR="008710FA" w:rsidTr="002F5D79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>
              <w:rPr>
                <w:rFonts w:ascii="Times New Roman" w:hAnsi="Times New Roman" w:cs="Times New Roman"/>
                <w:b/>
                <w:sz w:val="23"/>
              </w:rPr>
              <w:t>№ п/п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</w:rPr>
              <w:t>Обозначение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</w:rPr>
              <w:t>Наименование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1762.0-71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Силумин в чушках. Общие требования к методам анализа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1762.1-71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Силумин в чушках. Методы определения кремния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1762.2-71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Силумин в чушках. Методы определения железа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1762.3-71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Силумин в чушках. Методы определения кальция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1762.4-71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Силумин в чушках. Методы определения титана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1762.5-71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Силумин в чушках. Методы определения марганца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1762.6-71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Силумин в чушках. Методы определения меди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1762.7-71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Силумин в чушках. Методы определения цинка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2169-69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Кремний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технический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. Технические условия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3221-85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Алюминий первичный. Методы спектрального анализа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4004-64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Слитки алюминиевые для проволоки. Технические условия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5494-95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Пудра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алюминиевая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. Технические условия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6912.2-93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Рентгенодифракционный метод определения альфа-оксида алюминия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9498-79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 xml:space="preserve">Слитки из алюминия и алюминиевых деформируемых сплавов плоские для проката. </w:t>
            </w:r>
            <w:r>
              <w:rPr>
                <w:rFonts w:ascii="Times New Roman" w:hAnsi="Times New Roman" w:cs="Times New Roman"/>
                <w:sz w:val="23"/>
              </w:rPr>
              <w:t>Технические условия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10096-76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Пудра алюминиевая комкованная. Технические условия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11069-2001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Алюминий первичный. Марки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11070-74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Чушки первичного алюминия. Технические условия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12697.1-77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Алюминий.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ванадия</w:t>
            </w:r>
            <w:proofErr w:type="spellEnd"/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12697.2-77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Алюминий.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магния</w:t>
            </w:r>
            <w:proofErr w:type="spellEnd"/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12697.3-77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Алюминий. Методы определения марганца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12697.4-77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Алюминий.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натрия</w:t>
            </w:r>
            <w:proofErr w:type="spellEnd"/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12697.5-77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Алюминий.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хрома</w:t>
            </w:r>
            <w:proofErr w:type="spellEnd"/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12697.6-77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Алюминий.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кремния</w:t>
            </w:r>
            <w:proofErr w:type="spellEnd"/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12697.7-77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Алюминий. Методы определения железа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12697.8-77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Алюминий. Методы определения меди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12697.9-77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Алюминий. Методы определения цинка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12697.10-77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Алюминий.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титана</w:t>
            </w:r>
            <w:proofErr w:type="spellEnd"/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12697.11-77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Алюминий.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свинца</w:t>
            </w:r>
            <w:proofErr w:type="spellEnd"/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12697.12-77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Алюминий.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мышьяка</w:t>
            </w:r>
            <w:proofErr w:type="spellEnd"/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12697.13-90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Алюминий.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галлия</w:t>
            </w:r>
            <w:proofErr w:type="spellEnd"/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12697.14-90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Алюминий.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кальция</w:t>
            </w:r>
            <w:proofErr w:type="spellEnd"/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13583.5-93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Глинозем.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щелочности</w:t>
            </w:r>
            <w:proofErr w:type="spellEnd"/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13583.9-93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Методы определения оксида цинка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13583.10-93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Методы определения оксида марганца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13583.11-93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Методы определения оксида хрома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14657.0-96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Общие требования к методам химического анализа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14657.1-96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 определения потери массы при прокаливании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14657.2-96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Методы определения диоксида кремния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14657.3-96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 определения оксида алюминия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14657.4-96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Методы определения оксида железа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14657.5-96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Методы определения диоксида титана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14657.6-96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 определения оксида фосфора (</w:t>
            </w:r>
            <w:r>
              <w:rPr>
                <w:rFonts w:ascii="Times New Roman" w:hAnsi="Times New Roman" w:cs="Times New Roman"/>
                <w:sz w:val="23"/>
              </w:rPr>
              <w:t>V</w:t>
            </w: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)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14657.7-96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Методы определения оксида кальция и оксида магния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14657.8-96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Методы определения общей серы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14657.9-96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Методы определения диоксида углерода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14657.10-96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Боксит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влаги</w:t>
            </w:r>
            <w:proofErr w:type="spellEnd"/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14657.11-96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Методы определения оксида галлия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14657.12-96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Методы определения оксида хрома (</w:t>
            </w:r>
            <w:r>
              <w:rPr>
                <w:rFonts w:ascii="Times New Roman" w:hAnsi="Times New Roman" w:cs="Times New Roman"/>
                <w:sz w:val="23"/>
              </w:rPr>
              <w:t>III</w:t>
            </w: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)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14657.13-96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Методы определения оксида ванадия (</w:t>
            </w:r>
            <w:r>
              <w:rPr>
                <w:rFonts w:ascii="Times New Roman" w:hAnsi="Times New Roman" w:cs="Times New Roman"/>
                <w:sz w:val="23"/>
              </w:rPr>
              <w:t>V</w:t>
            </w: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)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14657.14-96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Методы определения оксида марганца (</w:t>
            </w:r>
            <w:r>
              <w:rPr>
                <w:rFonts w:ascii="Times New Roman" w:hAnsi="Times New Roman" w:cs="Times New Roman"/>
                <w:sz w:val="23"/>
              </w:rPr>
              <w:t>II</w:t>
            </w: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)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14657.15-96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 определения оксида железа (</w:t>
            </w:r>
            <w:r>
              <w:rPr>
                <w:rFonts w:ascii="Times New Roman" w:hAnsi="Times New Roman" w:cs="Times New Roman"/>
                <w:sz w:val="23"/>
              </w:rPr>
              <w:t>II</w:t>
            </w: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)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19014.0-73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Кремний кристаллический. Общие требования к методам химического анализа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19014.1-73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Кремний кристаллический. Методы определения алюминия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19014.2-73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Кремний кристаллический. Методы определения железа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19014.3-73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Кремний кристаллический. Методы определения кальция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19014.4-73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Кремний кристаллический. Методы определения титана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19437-81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Слитки алюминиевые цилиндрические. Технические условия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20967-75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Катанка из алюминиевого сплава. Технические условия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23189-78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Алюминий первичный. Спектральный метод определения мышьяка и свинца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23201.0-78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Общие требования к методам спектрального анализа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23201.1-78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Методы спектрального анализа. Определение диоксида кремния, оксида железа, оксида натрия и оксида магния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23201.2-78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 спектрального анализа. Определение пентоксида ванадия, субоксида марганца, оксида хрома, диоксида титана и оксида цинка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23201.3-94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Методы разложения пробы и приготовления растворов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23855-79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 xml:space="preserve">Слитки цилиндрические из алюминиевого сплава АД31. </w:t>
            </w:r>
            <w:r>
              <w:rPr>
                <w:rFonts w:ascii="Times New Roman" w:hAnsi="Times New Roman" w:cs="Times New Roman"/>
                <w:sz w:val="23"/>
              </w:rPr>
              <w:t>Технические условия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25389-93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Подготовка пробы к испытанию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25390-93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 определения оксида кальция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25465-95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Боксит. Методы отбора и подготовки проб для химического анализа и определения влаги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25469-93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Ситовый метод определения гранулометрического состава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25542.0-93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Общие требования к методам химического анализа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25542.1-93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 определения диоксида кремния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25542.2-93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Методы определения оксида железа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25542.3-93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Методы определения оксида натрия и оксида калия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25542.4-93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 определения диоксида титана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25542.5-93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 определения оксида фосфора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25542.6-93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Методы определения оксида ванадия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25733-83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 кристаллооптического определения альфа-модификации оксида алюминия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25734-96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 кристаллооптического определения размеров монокристаллов в неметаллургическом глиноземе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27700-88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 определения абсолютной плотности пикнометром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27798-93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Отбор и подготовка проб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27799-93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Глинозем.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влаги</w:t>
            </w:r>
            <w:proofErr w:type="spellEnd"/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27800-93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 определения потери массы при прокаливании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27801-93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 определения насыпной плотности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27802-93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sz w:val="23"/>
                <w:lang w:val="ru-RU"/>
              </w:rPr>
              <w:t>Глинозем. Метод определения угла естественного откоса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Pr="00B71B8C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B71B8C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 w:rsidRPr="00B71B8C">
              <w:rPr>
                <w:rFonts w:ascii="Times New Roman" w:hAnsi="Times New Roman" w:cs="Times New Roman"/>
                <w:bCs/>
                <w:sz w:val="23"/>
              </w:rPr>
              <w:t>ГОСТ 30558-2017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B71B8C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r w:rsidRPr="00B71B8C">
              <w:rPr>
                <w:rFonts w:ascii="Times New Roman" w:hAnsi="Times New Roman" w:cs="Times New Roman"/>
                <w:sz w:val="23"/>
              </w:rPr>
              <w:t>Глинозем металлургический. Технические условия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3"/>
              </w:rPr>
            </w:pPr>
            <w:r>
              <w:rPr>
                <w:rFonts w:ascii="Times New Roman" w:hAnsi="Times New Roman" w:cs="Times New Roman"/>
                <w:bCs/>
                <w:sz w:val="23"/>
              </w:rPr>
              <w:t>ГОСТ 30559-98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Глинозем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неметаллургический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>. Технические условия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4421-73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spacing w:before="100" w:beforeAutospacing="1" w:after="100" w:afterAutospacing="1" w:line="240" w:lineRule="atLeast"/>
              <w:outlineLvl w:val="2"/>
              <w:rPr>
                <w:rFonts w:ascii="Times New Roman" w:hAnsi="Times New Roman" w:cs="Times New Roman"/>
                <w:sz w:val="23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 xml:space="preserve">Концентрат плавиковошпатовый для сварочных материалов. </w:t>
            </w:r>
            <w:r>
              <w:rPr>
                <w:rFonts w:ascii="Times New Roman" w:hAnsi="Times New Roman" w:cs="Times New Roman"/>
                <w:color w:val="000000"/>
                <w:sz w:val="23"/>
              </w:rPr>
              <w:t>Технические условия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4682-84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</w:rPr>
              <w:t>Концентрат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</w:rPr>
              <w:t>баритовый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</w:rPr>
              <w:t>. Технические условия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7031-75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Песок кварцевый для тонкой керамики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7619.0-81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Общие требования к методам химического анализа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7619.1-74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влаги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7619.2-81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углекислого кальция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7619.3-81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фтористого кальция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7619.4-81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двуокиси кремния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7619.5-81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полуторных окислов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7619.6-81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Методы определения железа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7619.7-81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серы (общей)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7619.8-81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серы (сульфидной)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7619.9-81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фосфора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7619.10-75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Методы определения содержания окиси магния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7619.11-77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окиси стронция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7619.12-77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окиси бария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7619.13-91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флотационных реагентов</w:t>
            </w:r>
          </w:p>
        </w:tc>
      </w:tr>
      <w:tr w:rsidR="008710FA" w:rsidRPr="00D06DB0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19724-74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Шпат плавиковый. Метод определения гранулометрического состава</w:t>
            </w:r>
          </w:p>
        </w:tc>
      </w:tr>
      <w:tr w:rsidR="008710FA" w:rsidTr="002F5D7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29219-91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 xml:space="preserve">Концентраты плавиковошпатовые кислотные и керамические. </w:t>
            </w:r>
            <w:r>
              <w:rPr>
                <w:rFonts w:ascii="Times New Roman" w:hAnsi="Times New Roman" w:cs="Times New Roman"/>
                <w:color w:val="000000"/>
                <w:sz w:val="23"/>
              </w:rPr>
              <w:t>Технические условия</w:t>
            </w:r>
          </w:p>
        </w:tc>
      </w:tr>
      <w:tr w:rsidR="008710FA" w:rsidRPr="00D06DB0" w:rsidTr="002F5D79">
        <w:trPr>
          <w:cantSplit/>
          <w:trHeight w:val="5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FA" w:rsidRDefault="008710FA" w:rsidP="002F5D7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sz w:val="23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</w:rPr>
              <w:t>ГОСТ 29220-91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0FA" w:rsidRPr="008710FA" w:rsidRDefault="008710FA" w:rsidP="002F5D79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3"/>
                <w:lang w:val="ru-RU"/>
              </w:rPr>
            </w:pPr>
            <w:r w:rsidRPr="008710FA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Концентраты плавиковошпатовые металлургические. Технические условия</w:t>
            </w:r>
          </w:p>
        </w:tc>
      </w:tr>
    </w:tbl>
    <w:p w:rsidR="008710FA" w:rsidRPr="008710FA" w:rsidRDefault="008710FA" w:rsidP="008710FA">
      <w:pPr>
        <w:rPr>
          <w:sz w:val="23"/>
          <w:szCs w:val="22"/>
          <w:lang w:val="ru-RU"/>
        </w:rPr>
      </w:pPr>
    </w:p>
    <w:p w:rsidR="008710FA" w:rsidRPr="008710FA" w:rsidRDefault="008710FA" w:rsidP="008710FA">
      <w:pPr>
        <w:tabs>
          <w:tab w:val="left" w:pos="-3686"/>
          <w:tab w:val="left" w:pos="1744"/>
          <w:tab w:val="left" w:pos="2268"/>
          <w:tab w:val="left" w:pos="4741"/>
          <w:tab w:val="left" w:pos="5537"/>
          <w:tab w:val="left" w:pos="7429"/>
          <w:tab w:val="left" w:pos="9060"/>
        </w:tabs>
        <w:jc w:val="center"/>
        <w:rPr>
          <w:rFonts w:ascii="Times New Roman" w:hAnsi="Times New Roman" w:cs="Times New Roman"/>
          <w:sz w:val="26"/>
          <w:lang w:val="ru-RU"/>
        </w:rPr>
      </w:pPr>
    </w:p>
    <w:p w:rsidR="008710FA" w:rsidRPr="008710FA" w:rsidRDefault="008710FA" w:rsidP="008710FA">
      <w:pPr>
        <w:rPr>
          <w:lang w:val="ru-RU"/>
        </w:rPr>
      </w:pPr>
    </w:p>
    <w:p w:rsidR="008710FA" w:rsidRPr="00A95F01" w:rsidRDefault="008710FA" w:rsidP="00A95F01">
      <w:pPr>
        <w:jc w:val="both"/>
        <w:rPr>
          <w:rFonts w:ascii="Times New Roman" w:hAnsi="Times New Roman" w:cs="Times New Roman"/>
          <w:b/>
          <w:sz w:val="27"/>
          <w:szCs w:val="28"/>
          <w:lang w:val="ru-RU"/>
        </w:rPr>
      </w:pPr>
    </w:p>
    <w:sectPr w:rsidR="008710FA" w:rsidRPr="00A95F01" w:rsidSect="00C3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2E8"/>
    <w:multiLevelType w:val="hybridMultilevel"/>
    <w:tmpl w:val="4928DE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6E5C"/>
    <w:rsid w:val="000447C5"/>
    <w:rsid w:val="00060E6B"/>
    <w:rsid w:val="002144BC"/>
    <w:rsid w:val="00240834"/>
    <w:rsid w:val="003C6356"/>
    <w:rsid w:val="003F0F4A"/>
    <w:rsid w:val="0042719B"/>
    <w:rsid w:val="005121E5"/>
    <w:rsid w:val="005D2257"/>
    <w:rsid w:val="005D6E5C"/>
    <w:rsid w:val="006233CC"/>
    <w:rsid w:val="006F17E0"/>
    <w:rsid w:val="00786D44"/>
    <w:rsid w:val="007B6F6E"/>
    <w:rsid w:val="007C7782"/>
    <w:rsid w:val="008476B3"/>
    <w:rsid w:val="00852903"/>
    <w:rsid w:val="008710FA"/>
    <w:rsid w:val="0097611F"/>
    <w:rsid w:val="00A95F01"/>
    <w:rsid w:val="00B16632"/>
    <w:rsid w:val="00B67D04"/>
    <w:rsid w:val="00BF4CB0"/>
    <w:rsid w:val="00C331B7"/>
    <w:rsid w:val="00CB6887"/>
    <w:rsid w:val="00D06DB0"/>
    <w:rsid w:val="00F80962"/>
    <w:rsid w:val="00F9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6E5C"/>
    <w:rPr>
      <w:color w:val="0000FF"/>
      <w:u w:val="single"/>
    </w:rPr>
  </w:style>
  <w:style w:type="table" w:styleId="a4">
    <w:name w:val="Table Grid"/>
    <w:basedOn w:val="a1"/>
    <w:rsid w:val="005D6E5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710F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6E5C"/>
    <w:rPr>
      <w:color w:val="0000FF"/>
      <w:u w:val="single"/>
    </w:rPr>
  </w:style>
  <w:style w:type="table" w:styleId="a4">
    <w:name w:val="Table Grid"/>
    <w:basedOn w:val="a1"/>
    <w:rsid w:val="005D6E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/index.php?title=%D0%9A%D0%B0%D1%82%D0%B5%D0%B3%D0%BE%D1%80%D0%B8%D1%8F:%D0%9E%D0%9A%D0%A1_77.020&amp;action=edit&amp;redlink=1" TargetMode="External"/><Relationship Id="rId13" Type="http://schemas.openxmlformats.org/officeDocument/2006/relationships/hyperlink" Target="https://ru.wikisource.org/w/index.php?title=%D0%9A%D0%B0%D1%82%D0%B5%D0%B3%D0%BE%D1%80%D0%B8%D1%8F:%D0%9E%D0%9A%D0%A1_77.120.99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99@aluminas.ru" TargetMode="External"/><Relationship Id="rId12" Type="http://schemas.openxmlformats.org/officeDocument/2006/relationships/hyperlink" Target="https://ru.wikisource.org/w/index.php?title=%D0%9A%D0%B0%D1%82%D0%B5%D0%B3%D0%BE%D1%80%D0%B8%D1%8F:%D0%9E%D0%9A%D0%A1_77.120.10&amp;action=edit&amp;redlink=1" TargetMode="External"/><Relationship Id="rId17" Type="http://schemas.openxmlformats.org/officeDocument/2006/relationships/hyperlink" Target="mailto:inn29.4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k99@aluminas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aluminas.ru" TargetMode="External"/><Relationship Id="rId11" Type="http://schemas.openxmlformats.org/officeDocument/2006/relationships/hyperlink" Target="https://ru.wikisource.org/w/index.php?title=%D0%9A%D0%B0%D1%82%D0%B5%D0%B3%D0%BE%D1%80%D0%B8%D1%8F:%D0%9E%D0%9A%D0%A1_77.120.01&amp;action=edit&amp;redlink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source.org/w/index.php?title=%D0%9A%D0%B0%D1%82%D0%B5%D0%B3%D0%BE%D1%80%D0%B8%D1%8F:%D0%9E%D0%9A%D0%A1_77.150.10&amp;action=edit&amp;redlink=1" TargetMode="External"/><Relationship Id="rId10" Type="http://schemas.openxmlformats.org/officeDocument/2006/relationships/hyperlink" Target="https://ru.wikisource.org/w/index.php?title=%D0%9A%D0%B0%D1%82%D0%B5%D0%B3%D0%BE%D1%80%D0%B8%D1%8F:%D0%9E%D0%9A%D0%A1_77.060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source.org/w/index.php?title=%D0%9A%D0%B0%D1%82%D0%B5%D0%B3%D0%BE%D1%80%D0%B8%D1%8F:%D0%9E%D0%9A%D0%A1_77.040&amp;action=edit&amp;redlink=1" TargetMode="External"/><Relationship Id="rId14" Type="http://schemas.openxmlformats.org/officeDocument/2006/relationships/hyperlink" Target="https://ru.wikisource.org/w/index.php?title=%D0%9A%D0%B0%D1%82%D0%B5%D0%B3%D0%BE%D1%80%D0%B8%D1%8F:%D0%9E%D0%9A%D0%A1_77.150.01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ЗПГС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Нагорняк</dc:creator>
  <cp:lastModifiedBy>User</cp:lastModifiedBy>
  <cp:revision>4</cp:revision>
  <cp:lastPrinted>2018-08-23T13:22:00Z</cp:lastPrinted>
  <dcterms:created xsi:type="dcterms:W3CDTF">2018-08-23T12:58:00Z</dcterms:created>
  <dcterms:modified xsi:type="dcterms:W3CDTF">2018-08-23T13:26:00Z</dcterms:modified>
</cp:coreProperties>
</file>